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5D764" w14:textId="77777777" w:rsidR="003101D4" w:rsidRPr="000F270C" w:rsidRDefault="00424321" w:rsidP="006A1417">
      <w:pPr>
        <w:spacing w:after="120"/>
        <w:jc w:val="center"/>
        <w:rPr>
          <w:b/>
          <w:color w:val="FF6600" w:themeColor="background2"/>
          <w:sz w:val="24"/>
          <w:szCs w:val="24"/>
          <w:u w:val="single"/>
        </w:rPr>
      </w:pPr>
      <w:r w:rsidRPr="000F270C">
        <w:rPr>
          <w:b/>
          <w:color w:val="FF6600" w:themeColor="background2"/>
          <w:sz w:val="24"/>
          <w:szCs w:val="24"/>
          <w:u w:val="single"/>
        </w:rPr>
        <w:t>Conflict</w:t>
      </w:r>
      <w:r w:rsidR="003101D4" w:rsidRPr="000F270C">
        <w:rPr>
          <w:b/>
          <w:color w:val="FF6600" w:themeColor="background2"/>
          <w:sz w:val="24"/>
          <w:szCs w:val="24"/>
          <w:u w:val="single"/>
        </w:rPr>
        <w:t xml:space="preserve"> of Interest Declaration Form</w:t>
      </w:r>
    </w:p>
    <w:p w14:paraId="7E6506BE" w14:textId="77777777" w:rsidR="00576A38" w:rsidRPr="007A0BF6" w:rsidRDefault="003101D4" w:rsidP="008A19B3">
      <w:pPr>
        <w:spacing w:before="120" w:after="120"/>
        <w:ind w:right="270"/>
        <w:jc w:val="both"/>
      </w:pPr>
      <w:r w:rsidRPr="00576A38">
        <w:t xml:space="preserve">The purpose of this form is to provide GSK with information about interests that </w:t>
      </w:r>
      <w:r w:rsidR="009E08D3">
        <w:t>your Organisation (</w:t>
      </w:r>
      <w:r w:rsidR="00340C7C">
        <w:t>“</w:t>
      </w:r>
      <w:r w:rsidR="00A91233" w:rsidRPr="00576A38">
        <w:t>T</w:t>
      </w:r>
      <w:r w:rsidRPr="00576A38">
        <w:t xml:space="preserve">hird </w:t>
      </w:r>
      <w:r w:rsidR="00A91233" w:rsidRPr="00576A38">
        <w:t>P</w:t>
      </w:r>
      <w:r w:rsidRPr="00576A38">
        <w:t>arty</w:t>
      </w:r>
      <w:r w:rsidR="00340C7C">
        <w:t>”</w:t>
      </w:r>
      <w:r w:rsidR="009E08D3">
        <w:t>)</w:t>
      </w:r>
      <w:r w:rsidR="00AF18EF" w:rsidRPr="00576A38">
        <w:t xml:space="preserve">, and its representatives, </w:t>
      </w:r>
      <w:r w:rsidRPr="00576A38">
        <w:t xml:space="preserve">holds </w:t>
      </w:r>
      <w:r w:rsidR="00A91233" w:rsidRPr="00576A38">
        <w:t>which</w:t>
      </w:r>
      <w:r w:rsidRPr="00576A38">
        <w:t xml:space="preserve"> could potentially</w:t>
      </w:r>
      <w:r w:rsidR="00A91233" w:rsidRPr="00576A38">
        <w:t xml:space="preserve"> </w:t>
      </w:r>
      <w:r w:rsidR="00874250" w:rsidRPr="00576A38">
        <w:t>compromise the</w:t>
      </w:r>
      <w:r w:rsidRPr="00576A38">
        <w:t xml:space="preserve"> ability to </w:t>
      </w:r>
      <w:proofErr w:type="gramStart"/>
      <w:r w:rsidRPr="00576A38">
        <w:t>make a decision</w:t>
      </w:r>
      <w:proofErr w:type="gramEnd"/>
      <w:r w:rsidRPr="00576A38">
        <w:t xml:space="preserve"> in the best interest of both parties</w:t>
      </w:r>
      <w:r w:rsidR="00C24D7F">
        <w:t xml:space="preserve"> (Conflict of Interest)</w:t>
      </w:r>
      <w:r w:rsidRPr="00576A38">
        <w:t>.</w:t>
      </w:r>
      <w:r w:rsidR="007D6CED" w:rsidRPr="00576A38">
        <w:t xml:space="preserve"> </w:t>
      </w:r>
      <w:r w:rsidR="009E08D3">
        <w:t>By collecting the information below GSK wishes to ensure</w:t>
      </w:r>
      <w:r w:rsidRPr="00576A38">
        <w:t xml:space="preserve"> that any potential conflict should be identified openly so that these can be appropriately </w:t>
      </w:r>
      <w:r w:rsidR="00A91233" w:rsidRPr="00576A38">
        <w:t>managed</w:t>
      </w:r>
      <w:r w:rsidR="009E08D3">
        <w:t xml:space="preserve"> rather than</w:t>
      </w:r>
      <w:r w:rsidR="009E08D3" w:rsidRPr="00576A38">
        <w:t xml:space="preserve"> </w:t>
      </w:r>
      <w:r w:rsidR="009E08D3">
        <w:t xml:space="preserve">prevent </w:t>
      </w:r>
      <w:r w:rsidR="009E08D3" w:rsidRPr="00576A38">
        <w:t>Third Parties, or their representatives, from engaging with GSK.</w:t>
      </w:r>
    </w:p>
    <w:p w14:paraId="04C0AB0D" w14:textId="77777777" w:rsidR="00455FF4" w:rsidRPr="0029724A" w:rsidRDefault="00A661A1" w:rsidP="0029724A">
      <w:pPr>
        <w:spacing w:before="120" w:after="120"/>
        <w:jc w:val="center"/>
        <w:rPr>
          <w:b/>
          <w:i/>
          <w:color w:val="auto"/>
        </w:rPr>
      </w:pPr>
      <w:r w:rsidRPr="000F270C">
        <w:rPr>
          <w:b/>
          <w:i/>
          <w:color w:val="auto"/>
        </w:rPr>
        <w:t>All sections of t</w:t>
      </w:r>
      <w:r w:rsidR="008F3835" w:rsidRPr="000F270C">
        <w:rPr>
          <w:b/>
          <w:i/>
          <w:color w:val="auto"/>
        </w:rPr>
        <w:t xml:space="preserve">his form </w:t>
      </w:r>
      <w:r w:rsidR="00CA7A59" w:rsidRPr="000F270C">
        <w:rPr>
          <w:b/>
          <w:i/>
          <w:color w:val="auto"/>
        </w:rPr>
        <w:t xml:space="preserve">must </w:t>
      </w:r>
      <w:r w:rsidR="00E81545" w:rsidRPr="000F270C">
        <w:rPr>
          <w:b/>
          <w:i/>
          <w:color w:val="auto"/>
        </w:rPr>
        <w:t xml:space="preserve">be </w:t>
      </w:r>
      <w:r w:rsidR="00CA7A59" w:rsidRPr="000F270C">
        <w:rPr>
          <w:b/>
          <w:i/>
          <w:color w:val="auto"/>
        </w:rPr>
        <w:t xml:space="preserve">answered </w:t>
      </w:r>
      <w:r w:rsidR="00E81545" w:rsidRPr="000F270C">
        <w:rPr>
          <w:b/>
          <w:i/>
          <w:color w:val="auto"/>
        </w:rPr>
        <w:t>to the best extent</w:t>
      </w:r>
      <w:r w:rsidR="008F3835" w:rsidRPr="000F270C">
        <w:rPr>
          <w:b/>
          <w:i/>
          <w:color w:val="auto"/>
        </w:rPr>
        <w:t xml:space="preserve"> of your knowledge at time of completion</w:t>
      </w:r>
      <w:r w:rsidR="00576A38" w:rsidRPr="000F270C">
        <w:rPr>
          <w:b/>
          <w:i/>
          <w:color w:val="auto"/>
        </w:rPr>
        <w:t>.</w:t>
      </w:r>
    </w:p>
    <w:p w14:paraId="6E6EC74B" w14:textId="77777777" w:rsidR="00455FF4" w:rsidRPr="005777A1" w:rsidRDefault="00455FF4" w:rsidP="00455FF4">
      <w:pPr>
        <w:spacing w:after="120"/>
        <w:rPr>
          <w:b/>
          <w:smallCaps/>
          <w:color w:val="BE0077" w:themeColor="accent5"/>
          <w:sz w:val="24"/>
          <w:szCs w:val="24"/>
        </w:rPr>
      </w:pPr>
      <w:r w:rsidRPr="005777A1">
        <w:rPr>
          <w:b/>
          <w:smallCaps/>
          <w:color w:val="BE0077" w:themeColor="accent5"/>
          <w:sz w:val="24"/>
          <w:szCs w:val="24"/>
        </w:rPr>
        <w:t>GSK contracting entity / data controller</w:t>
      </w:r>
    </w:p>
    <w:tbl>
      <w:tblPr>
        <w:tblW w:w="10598" w:type="dxa"/>
        <w:tblBorders>
          <w:top w:val="single" w:sz="8" w:space="0" w:color="FF6600" w:themeColor="accent1"/>
          <w:left w:val="single" w:sz="8" w:space="0" w:color="FF6600" w:themeColor="accent1"/>
          <w:bottom w:val="single" w:sz="8" w:space="0" w:color="FF6600" w:themeColor="accent1"/>
          <w:right w:val="single" w:sz="8" w:space="0" w:color="FF6600" w:themeColor="accent1"/>
          <w:insideH w:val="single" w:sz="8" w:space="0" w:color="FF6600" w:themeColor="accent1"/>
          <w:insideV w:val="single" w:sz="8" w:space="0" w:color="FF6600" w:themeColor="accent1"/>
        </w:tblBorders>
        <w:tblLook w:val="01E0" w:firstRow="1" w:lastRow="1" w:firstColumn="1" w:lastColumn="1" w:noHBand="0" w:noVBand="0"/>
      </w:tblPr>
      <w:tblGrid>
        <w:gridCol w:w="3528"/>
        <w:gridCol w:w="7070"/>
      </w:tblGrid>
      <w:tr w:rsidR="00455FF4" w14:paraId="51CE7304" w14:textId="77777777" w:rsidTr="00B64E9D">
        <w:tc>
          <w:tcPr>
            <w:tcW w:w="3528" w:type="dxa"/>
            <w:tcBorders>
              <w:top w:val="single" w:sz="8" w:space="0" w:color="FF6600" w:themeColor="accent1"/>
              <w:left w:val="single" w:sz="8" w:space="0" w:color="FF6600" w:themeColor="accent1"/>
              <w:bottom w:val="single" w:sz="8" w:space="0" w:color="FF6600" w:themeColor="accent1"/>
              <w:right w:val="single" w:sz="8" w:space="0" w:color="FF6600" w:themeColor="accent1"/>
            </w:tcBorders>
            <w:shd w:val="clear" w:color="auto" w:fill="FFE0CC" w:themeFill="accent1" w:themeFillTint="33"/>
            <w:hideMark/>
          </w:tcPr>
          <w:p w14:paraId="2AE08394" w14:textId="77777777" w:rsidR="00455FF4" w:rsidRDefault="00455FF4" w:rsidP="0029724A">
            <w:pPr>
              <w:jc w:val="both"/>
              <w:rPr>
                <w:rFonts w:cs="Arial"/>
                <w:b/>
                <w:bCs/>
              </w:rPr>
            </w:pPr>
            <w:r>
              <w:rPr>
                <w:rFonts w:cs="Arial"/>
                <w:b/>
                <w:bCs/>
              </w:rPr>
              <w:t xml:space="preserve">Company Legal Name  </w:t>
            </w:r>
          </w:p>
        </w:tc>
        <w:tc>
          <w:tcPr>
            <w:tcW w:w="7070" w:type="dxa"/>
            <w:tcBorders>
              <w:top w:val="single" w:sz="8" w:space="0" w:color="FF6600" w:themeColor="accent1"/>
              <w:left w:val="single" w:sz="8" w:space="0" w:color="FF6600" w:themeColor="accent1"/>
              <w:bottom w:val="single" w:sz="8" w:space="0" w:color="FF6600" w:themeColor="accent1"/>
              <w:right w:val="single" w:sz="8" w:space="0" w:color="FF6600" w:themeColor="accent1"/>
            </w:tcBorders>
          </w:tcPr>
          <w:p w14:paraId="02249E02" w14:textId="77777777" w:rsidR="00455FF4" w:rsidRDefault="00455FF4" w:rsidP="00B64E9D">
            <w:pPr>
              <w:spacing w:line="276" w:lineRule="auto"/>
              <w:ind w:left="155"/>
              <w:rPr>
                <w:rFonts w:cs="Arial"/>
                <w:i/>
                <w:color w:val="auto"/>
              </w:rPr>
            </w:pPr>
          </w:p>
        </w:tc>
      </w:tr>
      <w:tr w:rsidR="00455FF4" w14:paraId="1355E5AA" w14:textId="77777777" w:rsidTr="0029724A">
        <w:trPr>
          <w:trHeight w:val="264"/>
        </w:trPr>
        <w:tc>
          <w:tcPr>
            <w:tcW w:w="3528" w:type="dxa"/>
            <w:tcBorders>
              <w:top w:val="single" w:sz="8" w:space="0" w:color="FF6600" w:themeColor="accent1"/>
              <w:left w:val="single" w:sz="8" w:space="0" w:color="FF6600" w:themeColor="accent1"/>
              <w:bottom w:val="single" w:sz="8" w:space="0" w:color="FF6600" w:themeColor="accent1"/>
              <w:right w:val="single" w:sz="8" w:space="0" w:color="FF6600" w:themeColor="accent1"/>
            </w:tcBorders>
            <w:shd w:val="clear" w:color="auto" w:fill="FFE0CC" w:themeFill="accent1" w:themeFillTint="33"/>
            <w:hideMark/>
          </w:tcPr>
          <w:p w14:paraId="781F3472" w14:textId="77777777" w:rsidR="00455FF4" w:rsidRDefault="00455FF4" w:rsidP="0029724A">
            <w:pPr>
              <w:jc w:val="both"/>
              <w:rPr>
                <w:rFonts w:cs="Arial"/>
                <w:b/>
                <w:bCs/>
              </w:rPr>
            </w:pPr>
            <w:r>
              <w:rPr>
                <w:rFonts w:cs="Arial"/>
                <w:b/>
                <w:bCs/>
              </w:rPr>
              <w:t>Country</w:t>
            </w:r>
          </w:p>
        </w:tc>
        <w:tc>
          <w:tcPr>
            <w:tcW w:w="7070" w:type="dxa"/>
            <w:tcBorders>
              <w:top w:val="single" w:sz="8" w:space="0" w:color="FF6600" w:themeColor="accent1"/>
              <w:left w:val="single" w:sz="8" w:space="0" w:color="FF6600" w:themeColor="accent1"/>
              <w:bottom w:val="single" w:sz="8" w:space="0" w:color="FF6600" w:themeColor="accent1"/>
              <w:right w:val="single" w:sz="8" w:space="0" w:color="FF6600" w:themeColor="accent1"/>
            </w:tcBorders>
          </w:tcPr>
          <w:p w14:paraId="602C0202" w14:textId="77777777" w:rsidR="00455FF4" w:rsidRDefault="00455FF4" w:rsidP="0029724A">
            <w:pPr>
              <w:spacing w:line="276" w:lineRule="auto"/>
              <w:rPr>
                <w:rFonts w:cs="Arial"/>
                <w:i/>
                <w:color w:val="auto"/>
              </w:rPr>
            </w:pPr>
          </w:p>
        </w:tc>
      </w:tr>
    </w:tbl>
    <w:p w14:paraId="6158638D" w14:textId="77777777" w:rsidR="00455FF4" w:rsidRPr="000F270C" w:rsidRDefault="00455FF4" w:rsidP="0029724A">
      <w:pPr>
        <w:rPr>
          <w:b/>
          <w:i/>
          <w:color w:val="auto"/>
        </w:rPr>
      </w:pPr>
    </w:p>
    <w:p w14:paraId="16F00C4A" w14:textId="77777777" w:rsidR="007172FB" w:rsidRPr="000F270C" w:rsidRDefault="00A3079D">
      <w:pPr>
        <w:pStyle w:val="ListParagraph"/>
        <w:numPr>
          <w:ilvl w:val="0"/>
          <w:numId w:val="31"/>
        </w:numPr>
        <w:spacing w:before="120" w:after="120"/>
        <w:rPr>
          <w:b/>
          <w:color w:val="FF6600" w:themeColor="background2"/>
        </w:rPr>
      </w:pPr>
      <w:r w:rsidRPr="000F270C">
        <w:rPr>
          <w:b/>
          <w:color w:val="FF6600" w:themeColor="background2"/>
        </w:rPr>
        <w:t xml:space="preserve">Third Party </w:t>
      </w:r>
      <w:r w:rsidR="00264A42" w:rsidRPr="000F270C">
        <w:rPr>
          <w:b/>
          <w:color w:val="FF6600" w:themeColor="background2"/>
        </w:rPr>
        <w:t>r</w:t>
      </w:r>
      <w:r w:rsidR="00F82DD4" w:rsidRPr="000F270C">
        <w:rPr>
          <w:b/>
          <w:color w:val="FF6600" w:themeColor="background2"/>
        </w:rPr>
        <w:t xml:space="preserve">egistered and contact details at the </w:t>
      </w:r>
      <w:r w:rsidR="00264A42" w:rsidRPr="000F270C">
        <w:rPr>
          <w:b/>
          <w:color w:val="FF6600" w:themeColor="background2"/>
        </w:rPr>
        <w:t>registered</w:t>
      </w:r>
      <w:r w:rsidR="003101D4" w:rsidRPr="000F270C">
        <w:rPr>
          <w:b/>
          <w:color w:val="FF6600" w:themeColor="background2"/>
        </w:rPr>
        <w:t xml:space="preserve"> place of business</w:t>
      </w:r>
    </w:p>
    <w:tbl>
      <w:tblPr>
        <w:tblW w:w="10881" w:type="dxa"/>
        <w:tblBorders>
          <w:top w:val="single" w:sz="8" w:space="0" w:color="FF6600" w:themeColor="accent1"/>
          <w:left w:val="single" w:sz="8" w:space="0" w:color="FF6600" w:themeColor="accent1"/>
          <w:bottom w:val="single" w:sz="8" w:space="0" w:color="FF6600" w:themeColor="accent1"/>
          <w:right w:val="single" w:sz="8" w:space="0" w:color="FF6600" w:themeColor="accent1"/>
          <w:insideH w:val="single" w:sz="8" w:space="0" w:color="FF6600" w:themeColor="accent1"/>
          <w:insideV w:val="single" w:sz="8" w:space="0" w:color="FF6600" w:themeColor="accent1"/>
        </w:tblBorders>
        <w:tblLook w:val="01E0" w:firstRow="1" w:lastRow="1" w:firstColumn="1" w:lastColumn="1" w:noHBand="0" w:noVBand="0"/>
      </w:tblPr>
      <w:tblGrid>
        <w:gridCol w:w="4077"/>
        <w:gridCol w:w="6804"/>
      </w:tblGrid>
      <w:tr w:rsidR="007172FB" w:rsidRPr="00C552ED" w14:paraId="3E83D0E9" w14:textId="77777777" w:rsidTr="003B1AD7">
        <w:tc>
          <w:tcPr>
            <w:tcW w:w="4077" w:type="dxa"/>
            <w:shd w:val="clear" w:color="auto" w:fill="FFE0CC" w:themeFill="accent1" w:themeFillTint="33"/>
            <w:vAlign w:val="center"/>
          </w:tcPr>
          <w:p w14:paraId="12143439" w14:textId="77777777" w:rsidR="007172FB" w:rsidRDefault="007172FB" w:rsidP="003B1AD7">
            <w:pPr>
              <w:jc w:val="both"/>
              <w:rPr>
                <w:rFonts w:cs="Arial"/>
                <w:b/>
                <w:bCs/>
              </w:rPr>
            </w:pPr>
            <w:r>
              <w:rPr>
                <w:rFonts w:cs="Arial"/>
                <w:b/>
                <w:bCs/>
              </w:rPr>
              <w:t>Third Party Legal Name</w:t>
            </w:r>
          </w:p>
          <w:p w14:paraId="2C24312C" w14:textId="77777777" w:rsidR="007172FB" w:rsidRPr="003B1AD7" w:rsidRDefault="007172FB" w:rsidP="003B1AD7">
            <w:pPr>
              <w:jc w:val="both"/>
              <w:rPr>
                <w:rFonts w:cs="Arial"/>
                <w:bCs/>
                <w:i/>
                <w:color w:val="A59B94" w:themeColor="text1" w:themeTint="99"/>
                <w:sz w:val="16"/>
                <w:szCs w:val="16"/>
              </w:rPr>
            </w:pPr>
            <w:r w:rsidRPr="003B1AD7">
              <w:rPr>
                <w:rFonts w:cs="Arial"/>
                <w:bCs/>
                <w:i/>
                <w:color w:val="A59B94" w:themeColor="text1" w:themeTint="99"/>
                <w:sz w:val="16"/>
                <w:szCs w:val="16"/>
              </w:rPr>
              <w:t>(the name of the legal entity registered with the state registration authority</w:t>
            </w:r>
            <w:r>
              <w:rPr>
                <w:rFonts w:cs="Arial"/>
                <w:bCs/>
                <w:i/>
                <w:color w:val="A59B94" w:themeColor="text1" w:themeTint="99"/>
                <w:sz w:val="16"/>
                <w:szCs w:val="16"/>
              </w:rPr>
              <w:t>/regulatory body</w:t>
            </w:r>
            <w:r w:rsidRPr="003B1AD7">
              <w:rPr>
                <w:rFonts w:cs="Arial"/>
                <w:bCs/>
                <w:i/>
                <w:color w:val="A59B94" w:themeColor="text1" w:themeTint="99"/>
                <w:sz w:val="16"/>
                <w:szCs w:val="16"/>
              </w:rPr>
              <w:t xml:space="preserve">) </w:t>
            </w:r>
          </w:p>
        </w:tc>
        <w:tc>
          <w:tcPr>
            <w:tcW w:w="6804" w:type="dxa"/>
            <w:vAlign w:val="center"/>
          </w:tcPr>
          <w:p w14:paraId="037F1CE3" w14:textId="77777777" w:rsidR="007172FB" w:rsidRPr="003B1AD7" w:rsidRDefault="007172FB" w:rsidP="003B1AD7">
            <w:pPr>
              <w:ind w:left="155"/>
              <w:jc w:val="both"/>
              <w:rPr>
                <w:rFonts w:cs="Arial"/>
                <w:color w:val="auto"/>
              </w:rPr>
            </w:pPr>
          </w:p>
        </w:tc>
      </w:tr>
      <w:tr w:rsidR="007172FB" w:rsidRPr="00C552ED" w14:paraId="35C1ADBA" w14:textId="77777777" w:rsidTr="003B1AD7">
        <w:tc>
          <w:tcPr>
            <w:tcW w:w="4077" w:type="dxa"/>
            <w:shd w:val="clear" w:color="auto" w:fill="FFE0CC" w:themeFill="accent1" w:themeFillTint="33"/>
            <w:vAlign w:val="center"/>
          </w:tcPr>
          <w:p w14:paraId="61F24712" w14:textId="77777777" w:rsidR="007172FB" w:rsidRDefault="007172FB" w:rsidP="003B1AD7">
            <w:pPr>
              <w:jc w:val="both"/>
              <w:rPr>
                <w:rFonts w:cs="Arial"/>
                <w:b/>
                <w:bCs/>
              </w:rPr>
            </w:pPr>
            <w:r>
              <w:rPr>
                <w:rFonts w:cs="Arial"/>
                <w:b/>
                <w:bCs/>
              </w:rPr>
              <w:t>Registered Trade or ID Number</w:t>
            </w:r>
          </w:p>
          <w:p w14:paraId="269D61DF" w14:textId="77777777" w:rsidR="007172FB" w:rsidRPr="003B1AD7" w:rsidRDefault="007172FB" w:rsidP="003B1AD7">
            <w:pPr>
              <w:jc w:val="both"/>
              <w:rPr>
                <w:rFonts w:cs="Arial"/>
                <w:b/>
                <w:bCs/>
                <w:color w:val="A59B94" w:themeColor="text1" w:themeTint="99"/>
              </w:rPr>
            </w:pPr>
            <w:r w:rsidRPr="003B1AD7">
              <w:rPr>
                <w:rFonts w:cs="Arial"/>
                <w:bCs/>
                <w:i/>
                <w:color w:val="A59B94" w:themeColor="text1" w:themeTint="99"/>
                <w:sz w:val="16"/>
                <w:szCs w:val="16"/>
              </w:rPr>
              <w:t>(the number assigned to the entity by the state registration authority at registration)</w:t>
            </w:r>
          </w:p>
        </w:tc>
        <w:tc>
          <w:tcPr>
            <w:tcW w:w="6804" w:type="dxa"/>
            <w:vAlign w:val="center"/>
          </w:tcPr>
          <w:p w14:paraId="7EC063CD" w14:textId="77777777" w:rsidR="007172FB" w:rsidRPr="003B1AD7" w:rsidRDefault="007172FB" w:rsidP="003B1AD7">
            <w:pPr>
              <w:jc w:val="both"/>
              <w:rPr>
                <w:rFonts w:cs="Arial"/>
              </w:rPr>
            </w:pPr>
          </w:p>
        </w:tc>
      </w:tr>
      <w:tr w:rsidR="007172FB" w:rsidRPr="00C552ED" w14:paraId="4C39C68B" w14:textId="77777777" w:rsidTr="003B1AD7">
        <w:tc>
          <w:tcPr>
            <w:tcW w:w="4077" w:type="dxa"/>
            <w:shd w:val="clear" w:color="auto" w:fill="FFE0CC" w:themeFill="accent1" w:themeFillTint="33"/>
            <w:vAlign w:val="center"/>
          </w:tcPr>
          <w:p w14:paraId="623294F5" w14:textId="77777777" w:rsidR="007172FB" w:rsidRDefault="007172FB" w:rsidP="003B1AD7">
            <w:pPr>
              <w:jc w:val="both"/>
              <w:rPr>
                <w:rFonts w:cs="Arial"/>
                <w:b/>
                <w:bCs/>
              </w:rPr>
            </w:pPr>
            <w:r>
              <w:rPr>
                <w:rFonts w:cs="Arial"/>
                <w:b/>
                <w:bCs/>
              </w:rPr>
              <w:t>Registered address and Post/Zip Code</w:t>
            </w:r>
          </w:p>
          <w:p w14:paraId="4989536B" w14:textId="77777777" w:rsidR="007172FB" w:rsidRPr="003B1AD7" w:rsidRDefault="007172FB" w:rsidP="003B1AD7">
            <w:pPr>
              <w:jc w:val="both"/>
              <w:rPr>
                <w:rFonts w:cs="Arial"/>
                <w:b/>
                <w:bCs/>
                <w:color w:val="A59B94" w:themeColor="text1" w:themeTint="99"/>
              </w:rPr>
            </w:pPr>
            <w:r w:rsidRPr="003B1AD7">
              <w:rPr>
                <w:rFonts w:cs="Arial"/>
                <w:bCs/>
                <w:i/>
                <w:color w:val="A59B94" w:themeColor="text1" w:themeTint="99"/>
                <w:sz w:val="16"/>
                <w:szCs w:val="16"/>
              </w:rPr>
              <w:t>(the </w:t>
            </w:r>
            <w:r>
              <w:rPr>
                <w:rFonts w:cs="Arial"/>
                <w:bCs/>
                <w:i/>
                <w:color w:val="A59B94" w:themeColor="text1" w:themeTint="99"/>
                <w:sz w:val="16"/>
                <w:szCs w:val="16"/>
              </w:rPr>
              <w:t xml:space="preserve">current </w:t>
            </w:r>
            <w:r w:rsidRPr="003B1AD7">
              <w:rPr>
                <w:rFonts w:cs="Arial"/>
                <w:bCs/>
                <w:i/>
                <w:color w:val="A59B94" w:themeColor="text1" w:themeTint="99"/>
                <w:sz w:val="16"/>
                <w:szCs w:val="16"/>
              </w:rPr>
              <w:t xml:space="preserve">address </w:t>
            </w:r>
            <w:r>
              <w:rPr>
                <w:rFonts w:cs="Arial"/>
                <w:bCs/>
                <w:i/>
                <w:color w:val="A59B94" w:themeColor="text1" w:themeTint="99"/>
                <w:sz w:val="16"/>
                <w:szCs w:val="16"/>
              </w:rPr>
              <w:t>held</w:t>
            </w:r>
            <w:r w:rsidRPr="003B1AD7">
              <w:rPr>
                <w:rFonts w:cs="Arial"/>
                <w:bCs/>
                <w:i/>
                <w:color w:val="A59B94" w:themeColor="text1" w:themeTint="99"/>
                <w:sz w:val="16"/>
                <w:szCs w:val="16"/>
              </w:rPr>
              <w:t xml:space="preserve"> for the entity by the state registration authority)</w:t>
            </w:r>
          </w:p>
        </w:tc>
        <w:tc>
          <w:tcPr>
            <w:tcW w:w="6804" w:type="dxa"/>
            <w:vAlign w:val="center"/>
          </w:tcPr>
          <w:p w14:paraId="34521699" w14:textId="77777777" w:rsidR="007172FB" w:rsidRPr="003B1AD7" w:rsidRDefault="007172FB" w:rsidP="003B1AD7">
            <w:pPr>
              <w:ind w:left="155"/>
              <w:jc w:val="both"/>
              <w:rPr>
                <w:rFonts w:cs="Arial"/>
                <w:color w:val="auto"/>
              </w:rPr>
            </w:pPr>
          </w:p>
        </w:tc>
      </w:tr>
      <w:tr w:rsidR="007172FB" w:rsidRPr="00C552ED" w14:paraId="6F0729C0" w14:textId="77777777" w:rsidTr="003B1AD7">
        <w:tc>
          <w:tcPr>
            <w:tcW w:w="4077" w:type="dxa"/>
            <w:shd w:val="clear" w:color="auto" w:fill="FFE0CC" w:themeFill="accent1" w:themeFillTint="33"/>
            <w:vAlign w:val="center"/>
          </w:tcPr>
          <w:p w14:paraId="5F82AFF7" w14:textId="77777777" w:rsidR="007172FB" w:rsidRPr="00C552ED" w:rsidRDefault="007172FB" w:rsidP="003B1AD7">
            <w:pPr>
              <w:jc w:val="both"/>
              <w:rPr>
                <w:rFonts w:cs="Arial"/>
                <w:b/>
                <w:bCs/>
              </w:rPr>
            </w:pPr>
            <w:r>
              <w:rPr>
                <w:rFonts w:cs="Arial"/>
                <w:b/>
                <w:bCs/>
              </w:rPr>
              <w:t>Country of registration</w:t>
            </w:r>
          </w:p>
        </w:tc>
        <w:tc>
          <w:tcPr>
            <w:tcW w:w="6804" w:type="dxa"/>
            <w:vAlign w:val="center"/>
          </w:tcPr>
          <w:p w14:paraId="33A57F08" w14:textId="77777777" w:rsidR="007172FB" w:rsidRPr="003B1AD7" w:rsidRDefault="007172FB" w:rsidP="003B1AD7">
            <w:pPr>
              <w:spacing w:line="276" w:lineRule="auto"/>
              <w:ind w:left="155"/>
              <w:jc w:val="both"/>
              <w:rPr>
                <w:rFonts w:cs="Arial"/>
                <w:color w:val="auto"/>
              </w:rPr>
            </w:pPr>
          </w:p>
        </w:tc>
      </w:tr>
      <w:tr w:rsidR="007172FB" w:rsidRPr="00C552ED" w14:paraId="653811DA" w14:textId="77777777" w:rsidTr="003B1AD7">
        <w:tc>
          <w:tcPr>
            <w:tcW w:w="4077" w:type="dxa"/>
            <w:shd w:val="clear" w:color="auto" w:fill="FFE0CC" w:themeFill="accent1" w:themeFillTint="33"/>
            <w:vAlign w:val="center"/>
          </w:tcPr>
          <w:p w14:paraId="00D98E69" w14:textId="77777777" w:rsidR="007172FB" w:rsidRPr="00C552ED" w:rsidRDefault="007172FB" w:rsidP="003B1AD7">
            <w:pPr>
              <w:spacing w:line="276" w:lineRule="auto"/>
              <w:jc w:val="both"/>
              <w:rPr>
                <w:rFonts w:cs="Arial"/>
                <w:b/>
                <w:bCs/>
              </w:rPr>
            </w:pPr>
            <w:r>
              <w:rPr>
                <w:rFonts w:cs="Arial"/>
                <w:b/>
                <w:bCs/>
              </w:rPr>
              <w:t>Telephone Number</w:t>
            </w:r>
          </w:p>
        </w:tc>
        <w:tc>
          <w:tcPr>
            <w:tcW w:w="6804" w:type="dxa"/>
            <w:vAlign w:val="center"/>
          </w:tcPr>
          <w:p w14:paraId="3538F5BD" w14:textId="77777777" w:rsidR="007172FB" w:rsidRPr="003B1AD7" w:rsidRDefault="007172FB" w:rsidP="003B1AD7">
            <w:pPr>
              <w:spacing w:line="276" w:lineRule="auto"/>
              <w:ind w:left="155"/>
              <w:jc w:val="both"/>
              <w:rPr>
                <w:rFonts w:cs="Arial"/>
                <w:color w:val="auto"/>
              </w:rPr>
            </w:pPr>
          </w:p>
        </w:tc>
      </w:tr>
      <w:tr w:rsidR="007172FB" w:rsidRPr="00C552ED" w14:paraId="128C726F" w14:textId="77777777" w:rsidTr="003B1AD7">
        <w:trPr>
          <w:trHeight w:val="155"/>
        </w:trPr>
        <w:tc>
          <w:tcPr>
            <w:tcW w:w="4077" w:type="dxa"/>
            <w:shd w:val="clear" w:color="auto" w:fill="FFE0CC" w:themeFill="accent1" w:themeFillTint="33"/>
            <w:vAlign w:val="center"/>
          </w:tcPr>
          <w:p w14:paraId="3311B465" w14:textId="77777777" w:rsidR="007172FB" w:rsidRPr="00C552ED" w:rsidRDefault="007172FB" w:rsidP="003B1AD7">
            <w:pPr>
              <w:jc w:val="both"/>
              <w:rPr>
                <w:rFonts w:cs="Arial"/>
                <w:b/>
                <w:bCs/>
              </w:rPr>
            </w:pPr>
            <w:r>
              <w:rPr>
                <w:rFonts w:cs="Arial"/>
                <w:b/>
                <w:bCs/>
              </w:rPr>
              <w:t>Website</w:t>
            </w:r>
          </w:p>
        </w:tc>
        <w:tc>
          <w:tcPr>
            <w:tcW w:w="6804" w:type="dxa"/>
            <w:vAlign w:val="center"/>
          </w:tcPr>
          <w:p w14:paraId="494260E8" w14:textId="77777777" w:rsidR="007172FB" w:rsidRPr="003B1AD7" w:rsidRDefault="007172FB" w:rsidP="003B1AD7">
            <w:pPr>
              <w:spacing w:line="276" w:lineRule="auto"/>
              <w:ind w:left="155"/>
              <w:jc w:val="both"/>
              <w:rPr>
                <w:rFonts w:cs="Arial"/>
                <w:color w:val="auto"/>
              </w:rPr>
            </w:pPr>
          </w:p>
        </w:tc>
      </w:tr>
      <w:tr w:rsidR="007172FB" w:rsidRPr="00C552ED" w14:paraId="5A800A93" w14:textId="77777777" w:rsidTr="003B1AD7">
        <w:tc>
          <w:tcPr>
            <w:tcW w:w="4077" w:type="dxa"/>
            <w:shd w:val="clear" w:color="auto" w:fill="FFE0CC" w:themeFill="accent1" w:themeFillTint="33"/>
            <w:vAlign w:val="center"/>
          </w:tcPr>
          <w:p w14:paraId="310ED11C" w14:textId="77777777" w:rsidR="007172FB" w:rsidRDefault="007172FB" w:rsidP="003B1AD7">
            <w:pPr>
              <w:jc w:val="both"/>
              <w:rPr>
                <w:rFonts w:cs="Arial"/>
                <w:b/>
                <w:bCs/>
              </w:rPr>
            </w:pPr>
            <w:r>
              <w:rPr>
                <w:rFonts w:cs="Arial"/>
                <w:b/>
                <w:bCs/>
              </w:rPr>
              <w:t>Contact Person (Position / Title)</w:t>
            </w:r>
          </w:p>
        </w:tc>
        <w:tc>
          <w:tcPr>
            <w:tcW w:w="6804" w:type="dxa"/>
            <w:vAlign w:val="center"/>
          </w:tcPr>
          <w:p w14:paraId="2078EF46" w14:textId="77777777" w:rsidR="007172FB" w:rsidRPr="003B1AD7" w:rsidRDefault="007172FB" w:rsidP="003B1AD7">
            <w:pPr>
              <w:spacing w:line="276" w:lineRule="auto"/>
              <w:ind w:left="155"/>
              <w:jc w:val="both"/>
              <w:rPr>
                <w:rFonts w:cs="Arial"/>
                <w:color w:val="auto"/>
              </w:rPr>
            </w:pPr>
          </w:p>
        </w:tc>
      </w:tr>
      <w:tr w:rsidR="007172FB" w:rsidRPr="00C552ED" w14:paraId="5B7A7153" w14:textId="77777777" w:rsidTr="003B1AD7">
        <w:trPr>
          <w:trHeight w:val="241"/>
        </w:trPr>
        <w:tc>
          <w:tcPr>
            <w:tcW w:w="4077" w:type="dxa"/>
            <w:shd w:val="clear" w:color="auto" w:fill="FFE0CC" w:themeFill="accent1" w:themeFillTint="33"/>
            <w:vAlign w:val="center"/>
          </w:tcPr>
          <w:p w14:paraId="7D228171" w14:textId="77777777" w:rsidR="007172FB" w:rsidRDefault="007172FB" w:rsidP="003B1AD7">
            <w:pPr>
              <w:jc w:val="both"/>
              <w:rPr>
                <w:rFonts w:cs="Arial"/>
                <w:b/>
                <w:bCs/>
              </w:rPr>
            </w:pPr>
            <w:r>
              <w:rPr>
                <w:rFonts w:cs="Arial"/>
                <w:b/>
                <w:bCs/>
              </w:rPr>
              <w:t>Email address</w:t>
            </w:r>
          </w:p>
        </w:tc>
        <w:tc>
          <w:tcPr>
            <w:tcW w:w="6804" w:type="dxa"/>
            <w:vAlign w:val="center"/>
          </w:tcPr>
          <w:p w14:paraId="2FCCB64D" w14:textId="77777777" w:rsidR="007172FB" w:rsidRPr="003B1AD7" w:rsidRDefault="007172FB" w:rsidP="003B1AD7">
            <w:pPr>
              <w:spacing w:line="276" w:lineRule="auto"/>
              <w:ind w:left="155"/>
              <w:jc w:val="both"/>
              <w:rPr>
                <w:rFonts w:cs="Arial"/>
                <w:color w:val="auto"/>
              </w:rPr>
            </w:pPr>
          </w:p>
        </w:tc>
      </w:tr>
    </w:tbl>
    <w:p w14:paraId="035A76B1" w14:textId="77777777" w:rsidR="00383D01" w:rsidRPr="007A0BF6" w:rsidRDefault="00383D01" w:rsidP="007A0BF6">
      <w:pPr>
        <w:rPr>
          <w:b/>
          <w:sz w:val="16"/>
          <w:szCs w:val="16"/>
        </w:rPr>
      </w:pPr>
    </w:p>
    <w:p w14:paraId="4088093E" w14:textId="77777777" w:rsidR="003101D4" w:rsidRPr="000F270C" w:rsidRDefault="00F82DD4" w:rsidP="003101D4">
      <w:pPr>
        <w:pStyle w:val="ListParagraph"/>
        <w:numPr>
          <w:ilvl w:val="0"/>
          <w:numId w:val="31"/>
        </w:numPr>
        <w:spacing w:before="120" w:after="120"/>
        <w:rPr>
          <w:b/>
          <w:color w:val="FF6600" w:themeColor="background2"/>
        </w:rPr>
      </w:pPr>
      <w:r w:rsidRPr="000F270C">
        <w:rPr>
          <w:b/>
          <w:color w:val="FF6600" w:themeColor="background2"/>
        </w:rPr>
        <w:t xml:space="preserve">Third Party Registered and contact details </w:t>
      </w:r>
      <w:r w:rsidR="003101D4" w:rsidRPr="000F270C">
        <w:rPr>
          <w:b/>
          <w:color w:val="FF6600" w:themeColor="background2"/>
        </w:rPr>
        <w:t xml:space="preserve">where the </w:t>
      </w:r>
      <w:r w:rsidR="00264A42" w:rsidRPr="000F270C">
        <w:rPr>
          <w:b/>
          <w:color w:val="FF6600" w:themeColor="background2"/>
        </w:rPr>
        <w:t>engagement</w:t>
      </w:r>
      <w:r w:rsidR="003101D4" w:rsidRPr="000F270C">
        <w:rPr>
          <w:b/>
          <w:color w:val="FF6600" w:themeColor="background2"/>
        </w:rPr>
        <w:t xml:space="preserve"> will be</w:t>
      </w:r>
      <w:r w:rsidR="00264A42" w:rsidRPr="000F270C">
        <w:rPr>
          <w:b/>
          <w:color w:val="FF6600" w:themeColor="background2"/>
        </w:rPr>
        <w:t xml:space="preserve"> undertaken</w:t>
      </w:r>
    </w:p>
    <w:p w14:paraId="3DD7580E" w14:textId="77777777" w:rsidR="00BC5BA6" w:rsidRDefault="00BC5BA6" w:rsidP="007A0BF6">
      <w:pPr>
        <w:spacing w:before="120" w:after="120"/>
        <w:rPr>
          <w:rFonts w:cs="Arial"/>
          <w:bCs/>
          <w:i/>
          <w:color w:val="A59B94" w:themeColor="text1" w:themeTint="99"/>
        </w:rPr>
      </w:pPr>
      <w:r>
        <w:rPr>
          <w:color w:val="auto"/>
        </w:rPr>
        <w:fldChar w:fldCharType="begin">
          <w:ffData>
            <w:name w:val=""/>
            <w:enabled/>
            <w:calcOnExit w:val="0"/>
            <w:checkBox>
              <w:sizeAuto/>
              <w:default w:val="0"/>
            </w:checkBox>
          </w:ffData>
        </w:fldChar>
      </w:r>
      <w:r>
        <w:rPr>
          <w:color w:val="auto"/>
        </w:rPr>
        <w:instrText xml:space="preserve"> FORMCHECKBOX </w:instrText>
      </w:r>
      <w:r w:rsidR="00A437F3">
        <w:rPr>
          <w:color w:val="auto"/>
        </w:rPr>
      </w:r>
      <w:r w:rsidR="00A437F3">
        <w:rPr>
          <w:color w:val="auto"/>
        </w:rPr>
        <w:fldChar w:fldCharType="separate"/>
      </w:r>
      <w:r>
        <w:rPr>
          <w:color w:val="auto"/>
        </w:rPr>
        <w:fldChar w:fldCharType="end"/>
      </w:r>
      <w:r>
        <w:t xml:space="preserve"> </w:t>
      </w:r>
      <w:r w:rsidRPr="007A0BF6">
        <w:rPr>
          <w:rFonts w:cs="Arial"/>
          <w:bCs/>
          <w:i/>
          <w:color w:val="A59B94" w:themeColor="text1" w:themeTint="99"/>
        </w:rPr>
        <w:t>Please check</w:t>
      </w:r>
      <w:r>
        <w:rPr>
          <w:rFonts w:cs="Arial"/>
          <w:bCs/>
          <w:i/>
          <w:color w:val="A59B94" w:themeColor="text1" w:themeTint="99"/>
        </w:rPr>
        <w:t xml:space="preserve"> the box if th</w:t>
      </w:r>
      <w:r w:rsidR="005C29F6">
        <w:rPr>
          <w:rFonts w:cs="Arial"/>
          <w:bCs/>
          <w:i/>
          <w:color w:val="A59B94" w:themeColor="text1" w:themeTint="99"/>
        </w:rPr>
        <w:t xml:space="preserve">ese details are </w:t>
      </w:r>
      <w:r w:rsidRPr="007A0BF6">
        <w:rPr>
          <w:rFonts w:cs="Arial"/>
          <w:bCs/>
          <w:i/>
          <w:color w:val="A59B94" w:themeColor="text1" w:themeTint="99"/>
        </w:rPr>
        <w:t>the same as above, otherwise provide the information below</w:t>
      </w:r>
    </w:p>
    <w:tbl>
      <w:tblPr>
        <w:tblW w:w="10881" w:type="dxa"/>
        <w:tblBorders>
          <w:top w:val="single" w:sz="8" w:space="0" w:color="FF6600" w:themeColor="accent1"/>
          <w:left w:val="single" w:sz="8" w:space="0" w:color="FF6600" w:themeColor="accent1"/>
          <w:bottom w:val="single" w:sz="8" w:space="0" w:color="FF6600" w:themeColor="accent1"/>
          <w:right w:val="single" w:sz="8" w:space="0" w:color="FF6600" w:themeColor="accent1"/>
          <w:insideH w:val="single" w:sz="8" w:space="0" w:color="FF6600" w:themeColor="accent1"/>
          <w:insideV w:val="single" w:sz="8" w:space="0" w:color="FF6600" w:themeColor="accent1"/>
        </w:tblBorders>
        <w:tblLook w:val="01E0" w:firstRow="1" w:lastRow="1" w:firstColumn="1" w:lastColumn="1" w:noHBand="0" w:noVBand="0"/>
      </w:tblPr>
      <w:tblGrid>
        <w:gridCol w:w="4077"/>
        <w:gridCol w:w="6804"/>
      </w:tblGrid>
      <w:tr w:rsidR="009B46C7" w:rsidRPr="00C552ED" w14:paraId="5F936862" w14:textId="77777777" w:rsidTr="0007144F">
        <w:tc>
          <w:tcPr>
            <w:tcW w:w="4077" w:type="dxa"/>
            <w:shd w:val="clear" w:color="auto" w:fill="FFE0CC" w:themeFill="accent1" w:themeFillTint="33"/>
            <w:vAlign w:val="center"/>
          </w:tcPr>
          <w:p w14:paraId="0959E456" w14:textId="77777777" w:rsidR="009B46C7" w:rsidRDefault="009B46C7" w:rsidP="0007144F">
            <w:pPr>
              <w:jc w:val="both"/>
              <w:rPr>
                <w:rFonts w:cs="Arial"/>
                <w:b/>
                <w:bCs/>
              </w:rPr>
            </w:pPr>
            <w:r>
              <w:rPr>
                <w:rFonts w:cs="Arial"/>
                <w:b/>
                <w:bCs/>
              </w:rPr>
              <w:t>Third Party Legal Name</w:t>
            </w:r>
          </w:p>
          <w:p w14:paraId="58996326" w14:textId="77777777" w:rsidR="009B46C7" w:rsidRPr="003B1AD7" w:rsidRDefault="009B46C7" w:rsidP="0007144F">
            <w:pPr>
              <w:jc w:val="both"/>
              <w:rPr>
                <w:rFonts w:cs="Arial"/>
                <w:bCs/>
                <w:i/>
                <w:color w:val="A59B94" w:themeColor="text1" w:themeTint="99"/>
                <w:sz w:val="16"/>
                <w:szCs w:val="16"/>
              </w:rPr>
            </w:pPr>
            <w:r w:rsidRPr="003B1AD7">
              <w:rPr>
                <w:rFonts w:cs="Arial"/>
                <w:bCs/>
                <w:i/>
                <w:color w:val="A59B94" w:themeColor="text1" w:themeTint="99"/>
                <w:sz w:val="16"/>
                <w:szCs w:val="16"/>
              </w:rPr>
              <w:t>(the name of the legal entity registered with the state registration authority</w:t>
            </w:r>
            <w:r>
              <w:rPr>
                <w:rFonts w:cs="Arial"/>
                <w:bCs/>
                <w:i/>
                <w:color w:val="A59B94" w:themeColor="text1" w:themeTint="99"/>
                <w:sz w:val="16"/>
                <w:szCs w:val="16"/>
              </w:rPr>
              <w:t>/regulatory body</w:t>
            </w:r>
            <w:r w:rsidRPr="003B1AD7">
              <w:rPr>
                <w:rFonts w:cs="Arial"/>
                <w:bCs/>
                <w:i/>
                <w:color w:val="A59B94" w:themeColor="text1" w:themeTint="99"/>
                <w:sz w:val="16"/>
                <w:szCs w:val="16"/>
              </w:rPr>
              <w:t xml:space="preserve">) </w:t>
            </w:r>
          </w:p>
        </w:tc>
        <w:tc>
          <w:tcPr>
            <w:tcW w:w="6804" w:type="dxa"/>
            <w:vAlign w:val="center"/>
          </w:tcPr>
          <w:p w14:paraId="0F7D9395" w14:textId="77777777" w:rsidR="009B46C7" w:rsidRPr="003B1AD7" w:rsidRDefault="009B46C7" w:rsidP="0007144F">
            <w:pPr>
              <w:ind w:left="155"/>
              <w:jc w:val="both"/>
              <w:rPr>
                <w:rFonts w:cs="Arial"/>
                <w:color w:val="auto"/>
              </w:rPr>
            </w:pPr>
          </w:p>
        </w:tc>
      </w:tr>
      <w:tr w:rsidR="009B46C7" w:rsidRPr="00C552ED" w14:paraId="7BEC249C" w14:textId="77777777" w:rsidTr="0007144F">
        <w:tc>
          <w:tcPr>
            <w:tcW w:w="4077" w:type="dxa"/>
            <w:shd w:val="clear" w:color="auto" w:fill="FFE0CC" w:themeFill="accent1" w:themeFillTint="33"/>
            <w:vAlign w:val="center"/>
          </w:tcPr>
          <w:p w14:paraId="35186CB7" w14:textId="77777777" w:rsidR="009B46C7" w:rsidRDefault="009B46C7" w:rsidP="0007144F">
            <w:pPr>
              <w:jc w:val="both"/>
              <w:rPr>
                <w:rFonts w:cs="Arial"/>
                <w:b/>
                <w:bCs/>
              </w:rPr>
            </w:pPr>
            <w:r>
              <w:rPr>
                <w:rFonts w:cs="Arial"/>
                <w:b/>
                <w:bCs/>
              </w:rPr>
              <w:t>Registered Trade or ID Number</w:t>
            </w:r>
          </w:p>
          <w:p w14:paraId="050F7EA7" w14:textId="77777777" w:rsidR="009B46C7" w:rsidRPr="003B1AD7" w:rsidRDefault="009B46C7" w:rsidP="0007144F">
            <w:pPr>
              <w:jc w:val="both"/>
              <w:rPr>
                <w:rFonts w:cs="Arial"/>
                <w:b/>
                <w:bCs/>
                <w:color w:val="A59B94" w:themeColor="text1" w:themeTint="99"/>
              </w:rPr>
            </w:pPr>
            <w:r w:rsidRPr="003B1AD7">
              <w:rPr>
                <w:rFonts w:cs="Arial"/>
                <w:bCs/>
                <w:i/>
                <w:color w:val="A59B94" w:themeColor="text1" w:themeTint="99"/>
                <w:sz w:val="16"/>
                <w:szCs w:val="16"/>
              </w:rPr>
              <w:t>(the number assigned to the entity by the state registration authority at registration)</w:t>
            </w:r>
          </w:p>
        </w:tc>
        <w:tc>
          <w:tcPr>
            <w:tcW w:w="6804" w:type="dxa"/>
            <w:vAlign w:val="center"/>
          </w:tcPr>
          <w:p w14:paraId="3E7A7BCC" w14:textId="77777777" w:rsidR="009B46C7" w:rsidRPr="003B1AD7" w:rsidRDefault="009B46C7" w:rsidP="0007144F">
            <w:pPr>
              <w:jc w:val="both"/>
              <w:rPr>
                <w:rFonts w:cs="Arial"/>
              </w:rPr>
            </w:pPr>
          </w:p>
        </w:tc>
      </w:tr>
      <w:tr w:rsidR="009B46C7" w:rsidRPr="00C552ED" w14:paraId="30210494" w14:textId="77777777" w:rsidTr="0007144F">
        <w:tc>
          <w:tcPr>
            <w:tcW w:w="4077" w:type="dxa"/>
            <w:shd w:val="clear" w:color="auto" w:fill="FFE0CC" w:themeFill="accent1" w:themeFillTint="33"/>
            <w:vAlign w:val="center"/>
          </w:tcPr>
          <w:p w14:paraId="2D457D45" w14:textId="77777777" w:rsidR="009B46C7" w:rsidRDefault="009B46C7" w:rsidP="0007144F">
            <w:pPr>
              <w:jc w:val="both"/>
              <w:rPr>
                <w:rFonts w:cs="Arial"/>
                <w:b/>
                <w:bCs/>
              </w:rPr>
            </w:pPr>
            <w:r>
              <w:rPr>
                <w:rFonts w:cs="Arial"/>
                <w:b/>
                <w:bCs/>
              </w:rPr>
              <w:t>Registered address and Post/Zip Code</w:t>
            </w:r>
          </w:p>
          <w:p w14:paraId="5DE378A3" w14:textId="77777777" w:rsidR="009B46C7" w:rsidRPr="003B1AD7" w:rsidRDefault="009B46C7" w:rsidP="0007144F">
            <w:pPr>
              <w:jc w:val="both"/>
              <w:rPr>
                <w:rFonts w:cs="Arial"/>
                <w:b/>
                <w:bCs/>
                <w:color w:val="A59B94" w:themeColor="text1" w:themeTint="99"/>
              </w:rPr>
            </w:pPr>
            <w:r w:rsidRPr="003B1AD7">
              <w:rPr>
                <w:rFonts w:cs="Arial"/>
                <w:bCs/>
                <w:i/>
                <w:color w:val="A59B94" w:themeColor="text1" w:themeTint="99"/>
                <w:sz w:val="16"/>
                <w:szCs w:val="16"/>
              </w:rPr>
              <w:t>(the </w:t>
            </w:r>
            <w:r>
              <w:rPr>
                <w:rFonts w:cs="Arial"/>
                <w:bCs/>
                <w:i/>
                <w:color w:val="A59B94" w:themeColor="text1" w:themeTint="99"/>
                <w:sz w:val="16"/>
                <w:szCs w:val="16"/>
              </w:rPr>
              <w:t xml:space="preserve">current </w:t>
            </w:r>
            <w:r w:rsidRPr="003B1AD7">
              <w:rPr>
                <w:rFonts w:cs="Arial"/>
                <w:bCs/>
                <w:i/>
                <w:color w:val="A59B94" w:themeColor="text1" w:themeTint="99"/>
                <w:sz w:val="16"/>
                <w:szCs w:val="16"/>
              </w:rPr>
              <w:t xml:space="preserve">address </w:t>
            </w:r>
            <w:r>
              <w:rPr>
                <w:rFonts w:cs="Arial"/>
                <w:bCs/>
                <w:i/>
                <w:color w:val="A59B94" w:themeColor="text1" w:themeTint="99"/>
                <w:sz w:val="16"/>
                <w:szCs w:val="16"/>
              </w:rPr>
              <w:t>held</w:t>
            </w:r>
            <w:r w:rsidRPr="003B1AD7">
              <w:rPr>
                <w:rFonts w:cs="Arial"/>
                <w:bCs/>
                <w:i/>
                <w:color w:val="A59B94" w:themeColor="text1" w:themeTint="99"/>
                <w:sz w:val="16"/>
                <w:szCs w:val="16"/>
              </w:rPr>
              <w:t xml:space="preserve"> for the entity by the state registration authority)</w:t>
            </w:r>
          </w:p>
        </w:tc>
        <w:tc>
          <w:tcPr>
            <w:tcW w:w="6804" w:type="dxa"/>
            <w:vAlign w:val="center"/>
          </w:tcPr>
          <w:p w14:paraId="7A97E45F" w14:textId="77777777" w:rsidR="009B46C7" w:rsidRPr="003B1AD7" w:rsidRDefault="009B46C7" w:rsidP="0007144F">
            <w:pPr>
              <w:ind w:left="155"/>
              <w:jc w:val="both"/>
              <w:rPr>
                <w:rFonts w:cs="Arial"/>
                <w:color w:val="auto"/>
              </w:rPr>
            </w:pPr>
          </w:p>
        </w:tc>
      </w:tr>
      <w:tr w:rsidR="009B46C7" w:rsidRPr="00C552ED" w14:paraId="4EB23037" w14:textId="77777777" w:rsidTr="0007144F">
        <w:tc>
          <w:tcPr>
            <w:tcW w:w="4077" w:type="dxa"/>
            <w:shd w:val="clear" w:color="auto" w:fill="FFE0CC" w:themeFill="accent1" w:themeFillTint="33"/>
            <w:vAlign w:val="center"/>
          </w:tcPr>
          <w:p w14:paraId="7DB9632D" w14:textId="77777777" w:rsidR="009B46C7" w:rsidRPr="00C552ED" w:rsidRDefault="009B46C7" w:rsidP="0007144F">
            <w:pPr>
              <w:jc w:val="both"/>
              <w:rPr>
                <w:rFonts w:cs="Arial"/>
                <w:b/>
                <w:bCs/>
              </w:rPr>
            </w:pPr>
            <w:r>
              <w:rPr>
                <w:rFonts w:cs="Arial"/>
                <w:b/>
                <w:bCs/>
              </w:rPr>
              <w:t>Country of registration</w:t>
            </w:r>
          </w:p>
        </w:tc>
        <w:tc>
          <w:tcPr>
            <w:tcW w:w="6804" w:type="dxa"/>
            <w:vAlign w:val="center"/>
          </w:tcPr>
          <w:p w14:paraId="4C1EA524" w14:textId="77777777" w:rsidR="009B46C7" w:rsidRPr="003B1AD7" w:rsidRDefault="009B46C7" w:rsidP="0007144F">
            <w:pPr>
              <w:spacing w:line="276" w:lineRule="auto"/>
              <w:ind w:left="155"/>
              <w:jc w:val="both"/>
              <w:rPr>
                <w:rFonts w:cs="Arial"/>
                <w:color w:val="auto"/>
              </w:rPr>
            </w:pPr>
          </w:p>
        </w:tc>
      </w:tr>
      <w:tr w:rsidR="009B46C7" w:rsidRPr="00C552ED" w14:paraId="24FA0401" w14:textId="77777777" w:rsidTr="0007144F">
        <w:tc>
          <w:tcPr>
            <w:tcW w:w="4077" w:type="dxa"/>
            <w:shd w:val="clear" w:color="auto" w:fill="FFE0CC" w:themeFill="accent1" w:themeFillTint="33"/>
            <w:vAlign w:val="center"/>
          </w:tcPr>
          <w:p w14:paraId="24F09B87" w14:textId="77777777" w:rsidR="009B46C7" w:rsidRPr="00C552ED" w:rsidRDefault="009B46C7" w:rsidP="0007144F">
            <w:pPr>
              <w:spacing w:line="276" w:lineRule="auto"/>
              <w:jc w:val="both"/>
              <w:rPr>
                <w:rFonts w:cs="Arial"/>
                <w:b/>
                <w:bCs/>
              </w:rPr>
            </w:pPr>
            <w:r>
              <w:rPr>
                <w:rFonts w:cs="Arial"/>
                <w:b/>
                <w:bCs/>
              </w:rPr>
              <w:t>Telephone Number</w:t>
            </w:r>
          </w:p>
        </w:tc>
        <w:tc>
          <w:tcPr>
            <w:tcW w:w="6804" w:type="dxa"/>
            <w:vAlign w:val="center"/>
          </w:tcPr>
          <w:p w14:paraId="3D8B52F3" w14:textId="77777777" w:rsidR="009B46C7" w:rsidRPr="003B1AD7" w:rsidRDefault="009B46C7" w:rsidP="0007144F">
            <w:pPr>
              <w:spacing w:line="276" w:lineRule="auto"/>
              <w:ind w:left="155"/>
              <w:jc w:val="both"/>
              <w:rPr>
                <w:rFonts w:cs="Arial"/>
                <w:color w:val="auto"/>
              </w:rPr>
            </w:pPr>
          </w:p>
        </w:tc>
      </w:tr>
      <w:tr w:rsidR="009B46C7" w:rsidRPr="00C552ED" w14:paraId="3792A6D0" w14:textId="77777777" w:rsidTr="0007144F">
        <w:trPr>
          <w:trHeight w:val="155"/>
        </w:trPr>
        <w:tc>
          <w:tcPr>
            <w:tcW w:w="4077" w:type="dxa"/>
            <w:shd w:val="clear" w:color="auto" w:fill="FFE0CC" w:themeFill="accent1" w:themeFillTint="33"/>
            <w:vAlign w:val="center"/>
          </w:tcPr>
          <w:p w14:paraId="26785808" w14:textId="77777777" w:rsidR="009B46C7" w:rsidRPr="00C552ED" w:rsidRDefault="009B46C7" w:rsidP="0007144F">
            <w:pPr>
              <w:jc w:val="both"/>
              <w:rPr>
                <w:rFonts w:cs="Arial"/>
                <w:b/>
                <w:bCs/>
              </w:rPr>
            </w:pPr>
            <w:r>
              <w:rPr>
                <w:rFonts w:cs="Arial"/>
                <w:b/>
                <w:bCs/>
              </w:rPr>
              <w:t>Website</w:t>
            </w:r>
          </w:p>
        </w:tc>
        <w:tc>
          <w:tcPr>
            <w:tcW w:w="6804" w:type="dxa"/>
            <w:vAlign w:val="center"/>
          </w:tcPr>
          <w:p w14:paraId="71D5F130" w14:textId="77777777" w:rsidR="009B46C7" w:rsidRPr="003B1AD7" w:rsidRDefault="009B46C7" w:rsidP="0007144F">
            <w:pPr>
              <w:spacing w:line="276" w:lineRule="auto"/>
              <w:ind w:left="155"/>
              <w:jc w:val="both"/>
              <w:rPr>
                <w:rFonts w:cs="Arial"/>
                <w:color w:val="auto"/>
              </w:rPr>
            </w:pPr>
          </w:p>
        </w:tc>
      </w:tr>
      <w:tr w:rsidR="009B46C7" w:rsidRPr="00C552ED" w14:paraId="37A1DE37" w14:textId="77777777" w:rsidTr="0007144F">
        <w:tc>
          <w:tcPr>
            <w:tcW w:w="4077" w:type="dxa"/>
            <w:shd w:val="clear" w:color="auto" w:fill="FFE0CC" w:themeFill="accent1" w:themeFillTint="33"/>
            <w:vAlign w:val="center"/>
          </w:tcPr>
          <w:p w14:paraId="10165474" w14:textId="77777777" w:rsidR="009B46C7" w:rsidRDefault="009B46C7" w:rsidP="0007144F">
            <w:pPr>
              <w:jc w:val="both"/>
              <w:rPr>
                <w:rFonts w:cs="Arial"/>
                <w:b/>
                <w:bCs/>
              </w:rPr>
            </w:pPr>
            <w:r>
              <w:rPr>
                <w:rFonts w:cs="Arial"/>
                <w:b/>
                <w:bCs/>
              </w:rPr>
              <w:t>Contact Person (Position / Title)</w:t>
            </w:r>
          </w:p>
        </w:tc>
        <w:tc>
          <w:tcPr>
            <w:tcW w:w="6804" w:type="dxa"/>
            <w:vAlign w:val="center"/>
          </w:tcPr>
          <w:p w14:paraId="43B2A648" w14:textId="77777777" w:rsidR="009B46C7" w:rsidRPr="003B1AD7" w:rsidRDefault="009B46C7" w:rsidP="0007144F">
            <w:pPr>
              <w:spacing w:line="276" w:lineRule="auto"/>
              <w:ind w:left="155"/>
              <w:jc w:val="both"/>
              <w:rPr>
                <w:rFonts w:cs="Arial"/>
                <w:color w:val="auto"/>
              </w:rPr>
            </w:pPr>
          </w:p>
        </w:tc>
      </w:tr>
      <w:tr w:rsidR="009B46C7" w:rsidRPr="00C552ED" w14:paraId="73E0780C" w14:textId="77777777" w:rsidTr="0007144F">
        <w:trPr>
          <w:trHeight w:val="241"/>
        </w:trPr>
        <w:tc>
          <w:tcPr>
            <w:tcW w:w="4077" w:type="dxa"/>
            <w:shd w:val="clear" w:color="auto" w:fill="FFE0CC" w:themeFill="accent1" w:themeFillTint="33"/>
            <w:vAlign w:val="center"/>
          </w:tcPr>
          <w:p w14:paraId="57D6B773" w14:textId="77777777" w:rsidR="009B46C7" w:rsidRDefault="009B46C7" w:rsidP="0007144F">
            <w:pPr>
              <w:jc w:val="both"/>
              <w:rPr>
                <w:rFonts w:cs="Arial"/>
                <w:b/>
                <w:bCs/>
              </w:rPr>
            </w:pPr>
            <w:r>
              <w:rPr>
                <w:rFonts w:cs="Arial"/>
                <w:b/>
                <w:bCs/>
              </w:rPr>
              <w:t>Email address</w:t>
            </w:r>
          </w:p>
        </w:tc>
        <w:tc>
          <w:tcPr>
            <w:tcW w:w="6804" w:type="dxa"/>
            <w:vAlign w:val="center"/>
          </w:tcPr>
          <w:p w14:paraId="63489DF4" w14:textId="77777777" w:rsidR="009B46C7" w:rsidRPr="003B1AD7" w:rsidRDefault="009B46C7" w:rsidP="0007144F">
            <w:pPr>
              <w:spacing w:line="276" w:lineRule="auto"/>
              <w:ind w:left="155"/>
              <w:jc w:val="both"/>
              <w:rPr>
                <w:rFonts w:cs="Arial"/>
                <w:color w:val="auto"/>
              </w:rPr>
            </w:pPr>
          </w:p>
        </w:tc>
      </w:tr>
    </w:tbl>
    <w:p w14:paraId="056A5F78" w14:textId="77777777" w:rsidR="00213B1E" w:rsidRPr="007A0BF6" w:rsidRDefault="00213B1E" w:rsidP="007A0BF6">
      <w:pPr>
        <w:jc w:val="both"/>
        <w:rPr>
          <w:rFonts w:cs="Arial"/>
          <w:b/>
          <w:bCs/>
        </w:rPr>
      </w:pPr>
    </w:p>
    <w:p w14:paraId="5CDD42DA" w14:textId="77777777" w:rsidR="00AF18EF" w:rsidRPr="000F270C" w:rsidRDefault="00213B1E" w:rsidP="007A0BF6">
      <w:pPr>
        <w:pStyle w:val="ListParagraph"/>
        <w:numPr>
          <w:ilvl w:val="0"/>
          <w:numId w:val="31"/>
        </w:numPr>
        <w:spacing w:line="360" w:lineRule="auto"/>
        <w:ind w:left="357" w:hanging="357"/>
        <w:rPr>
          <w:color w:val="FF6600" w:themeColor="background2"/>
        </w:rPr>
      </w:pPr>
      <w:r w:rsidRPr="000F270C">
        <w:rPr>
          <w:rFonts w:cs="Arial"/>
          <w:b/>
          <w:bCs/>
          <w:color w:val="FF6600" w:themeColor="background2"/>
        </w:rPr>
        <w:t>Individual</w:t>
      </w:r>
      <w:r w:rsidR="003C1369" w:rsidRPr="000F270C">
        <w:rPr>
          <w:b/>
          <w:color w:val="FF6600" w:themeColor="background2"/>
        </w:rPr>
        <w:t xml:space="preserve"> </w:t>
      </w:r>
      <w:r w:rsidR="006A1417" w:rsidRPr="000F270C">
        <w:rPr>
          <w:b/>
          <w:color w:val="FF6600" w:themeColor="background2"/>
        </w:rPr>
        <w:t>Representative</w:t>
      </w:r>
      <w:r w:rsidR="00ED5F5C" w:rsidRPr="000F270C">
        <w:rPr>
          <w:rStyle w:val="FootnoteReference"/>
          <w:b/>
          <w:color w:val="FF6600" w:themeColor="background2"/>
        </w:rPr>
        <w:footnoteReference w:id="2"/>
      </w:r>
      <w:r w:rsidR="006A1417" w:rsidRPr="000F270C">
        <w:rPr>
          <w:b/>
          <w:color w:val="FF6600" w:themeColor="background2"/>
        </w:rPr>
        <w:t xml:space="preserve"> of </w:t>
      </w:r>
      <w:r w:rsidR="00A4252B" w:rsidRPr="000F270C">
        <w:rPr>
          <w:b/>
          <w:color w:val="FF6600" w:themeColor="background2"/>
        </w:rPr>
        <w:t xml:space="preserve">the </w:t>
      </w:r>
      <w:r w:rsidR="00C922BA" w:rsidRPr="000F270C">
        <w:rPr>
          <w:b/>
          <w:color w:val="FF6600" w:themeColor="background2"/>
        </w:rPr>
        <w:t>O</w:t>
      </w:r>
      <w:r w:rsidR="00A4252B" w:rsidRPr="000F270C">
        <w:rPr>
          <w:b/>
          <w:color w:val="FF6600" w:themeColor="background2"/>
        </w:rPr>
        <w:t>rganisation</w:t>
      </w:r>
    </w:p>
    <w:tbl>
      <w:tblPr>
        <w:tblW w:w="10881" w:type="dxa"/>
        <w:tblBorders>
          <w:top w:val="single" w:sz="8" w:space="0" w:color="FF6600" w:themeColor="accent1"/>
          <w:left w:val="single" w:sz="8" w:space="0" w:color="FF6600" w:themeColor="accent1"/>
          <w:bottom w:val="single" w:sz="8" w:space="0" w:color="FF6600" w:themeColor="accent1"/>
          <w:right w:val="single" w:sz="8" w:space="0" w:color="FF6600" w:themeColor="accent1"/>
          <w:insideH w:val="single" w:sz="8" w:space="0" w:color="FF6600" w:themeColor="accent1"/>
          <w:insideV w:val="single" w:sz="8" w:space="0" w:color="FF6600" w:themeColor="accent1"/>
        </w:tblBorders>
        <w:tblLook w:val="01E0" w:firstRow="1" w:lastRow="1" w:firstColumn="1" w:lastColumn="1" w:noHBand="0" w:noVBand="0"/>
      </w:tblPr>
      <w:tblGrid>
        <w:gridCol w:w="4077"/>
        <w:gridCol w:w="6804"/>
      </w:tblGrid>
      <w:tr w:rsidR="00AF18EF" w:rsidRPr="00072768" w14:paraId="3A9F12C9" w14:textId="77777777" w:rsidTr="0029724A">
        <w:trPr>
          <w:trHeight w:val="295"/>
        </w:trPr>
        <w:tc>
          <w:tcPr>
            <w:tcW w:w="4077" w:type="dxa"/>
            <w:shd w:val="clear" w:color="auto" w:fill="FFE0CC" w:themeFill="accent1" w:themeFillTint="33"/>
            <w:vAlign w:val="center"/>
          </w:tcPr>
          <w:p w14:paraId="7539735E" w14:textId="77777777" w:rsidR="00AF18EF" w:rsidRPr="0029724A" w:rsidRDefault="00ED5F5C" w:rsidP="007A0BF6">
            <w:pPr>
              <w:jc w:val="both"/>
              <w:rPr>
                <w:rFonts w:cs="Arial"/>
                <w:bCs/>
              </w:rPr>
            </w:pPr>
            <w:r w:rsidRPr="0029724A">
              <w:rPr>
                <w:rFonts w:cs="Arial"/>
                <w:bCs/>
              </w:rPr>
              <w:t>Full n</w:t>
            </w:r>
            <w:r w:rsidR="00AF18EF" w:rsidRPr="0029724A">
              <w:rPr>
                <w:rFonts w:cs="Arial"/>
                <w:bCs/>
              </w:rPr>
              <w:t xml:space="preserve">ame of </w:t>
            </w:r>
            <w:r w:rsidRPr="0029724A">
              <w:rPr>
                <w:rFonts w:cs="Arial"/>
                <w:bCs/>
              </w:rPr>
              <w:t xml:space="preserve">the </w:t>
            </w:r>
            <w:r w:rsidR="00AF18EF" w:rsidRPr="0029724A">
              <w:rPr>
                <w:rFonts w:cs="Arial"/>
                <w:bCs/>
              </w:rPr>
              <w:t xml:space="preserve">representative </w:t>
            </w:r>
          </w:p>
        </w:tc>
        <w:tc>
          <w:tcPr>
            <w:tcW w:w="6804" w:type="dxa"/>
            <w:vAlign w:val="center"/>
          </w:tcPr>
          <w:p w14:paraId="380BE00D" w14:textId="77777777" w:rsidR="00AF18EF" w:rsidRPr="007A0BF6" w:rsidRDefault="00F656FF" w:rsidP="007A0BF6">
            <w:pPr>
              <w:pStyle w:val="ListParagraph"/>
              <w:ind w:left="0"/>
              <w:rPr>
                <w:rFonts w:cs="Arial"/>
                <w:b/>
              </w:rPr>
            </w:pPr>
            <w:r>
              <w:rPr>
                <w:rFonts w:cs="Arial"/>
                <w:b/>
              </w:rPr>
              <w:t xml:space="preserve"> </w:t>
            </w:r>
          </w:p>
        </w:tc>
      </w:tr>
      <w:tr w:rsidR="00AF18EF" w:rsidRPr="00072768" w14:paraId="623DD4A9" w14:textId="77777777" w:rsidTr="0029724A">
        <w:trPr>
          <w:trHeight w:val="396"/>
        </w:trPr>
        <w:tc>
          <w:tcPr>
            <w:tcW w:w="4077" w:type="dxa"/>
            <w:shd w:val="clear" w:color="auto" w:fill="FFE0CC" w:themeFill="accent1" w:themeFillTint="33"/>
            <w:vAlign w:val="center"/>
          </w:tcPr>
          <w:p w14:paraId="03A08E7A" w14:textId="77777777" w:rsidR="00AF18EF" w:rsidRPr="0029724A" w:rsidRDefault="00AF18EF">
            <w:pPr>
              <w:jc w:val="both"/>
              <w:rPr>
                <w:rFonts w:cs="Arial"/>
                <w:bCs/>
              </w:rPr>
            </w:pPr>
            <w:r w:rsidRPr="0029724A">
              <w:rPr>
                <w:rFonts w:cs="Arial"/>
                <w:bCs/>
              </w:rPr>
              <w:t xml:space="preserve">Job Title </w:t>
            </w:r>
          </w:p>
        </w:tc>
        <w:tc>
          <w:tcPr>
            <w:tcW w:w="6804" w:type="dxa"/>
            <w:vAlign w:val="center"/>
          </w:tcPr>
          <w:p w14:paraId="41868F8C" w14:textId="77777777" w:rsidR="00AF18EF" w:rsidRPr="007A0BF6" w:rsidRDefault="00AF18EF" w:rsidP="007A0BF6">
            <w:pPr>
              <w:pStyle w:val="ListParagraph"/>
              <w:ind w:left="0"/>
              <w:rPr>
                <w:rFonts w:cs="Arial"/>
                <w:b/>
              </w:rPr>
            </w:pPr>
          </w:p>
        </w:tc>
      </w:tr>
    </w:tbl>
    <w:p w14:paraId="79143953" w14:textId="77777777" w:rsidR="00576A38" w:rsidRDefault="00576A38">
      <w:pPr>
        <w:spacing w:after="200" w:line="276" w:lineRule="auto"/>
        <w:rPr>
          <w:b/>
        </w:rPr>
      </w:pPr>
    </w:p>
    <w:p w14:paraId="17E80E81" w14:textId="77777777" w:rsidR="00AF18EF" w:rsidRPr="000F270C" w:rsidRDefault="00A4252B" w:rsidP="007A0BF6">
      <w:pPr>
        <w:pStyle w:val="ListParagraph"/>
        <w:numPr>
          <w:ilvl w:val="0"/>
          <w:numId w:val="31"/>
        </w:numPr>
        <w:tabs>
          <w:tab w:val="left" w:pos="7655"/>
        </w:tabs>
        <w:spacing w:line="360" w:lineRule="auto"/>
        <w:rPr>
          <w:color w:val="FF6600" w:themeColor="background2"/>
        </w:rPr>
      </w:pPr>
      <w:r w:rsidRPr="000F270C">
        <w:rPr>
          <w:b/>
          <w:color w:val="FF6600" w:themeColor="background2"/>
        </w:rPr>
        <w:t>Conflict</w:t>
      </w:r>
      <w:r w:rsidR="00C24D7F" w:rsidRPr="000F270C">
        <w:rPr>
          <w:b/>
          <w:color w:val="FF6600" w:themeColor="background2"/>
        </w:rPr>
        <w:t>s</w:t>
      </w:r>
      <w:r w:rsidRPr="000F270C">
        <w:rPr>
          <w:b/>
          <w:color w:val="FF6600" w:themeColor="background2"/>
        </w:rPr>
        <w:t xml:space="preserve"> </w:t>
      </w:r>
      <w:r w:rsidR="00C24D7F" w:rsidRPr="000F270C">
        <w:rPr>
          <w:b/>
          <w:color w:val="FF6600" w:themeColor="background2"/>
        </w:rPr>
        <w:t>of Interest</w:t>
      </w:r>
      <w:r w:rsidRPr="000F270C">
        <w:rPr>
          <w:b/>
          <w:color w:val="FF6600" w:themeColor="background2"/>
        </w:rPr>
        <w:t xml:space="preserve"> Disclosure </w:t>
      </w:r>
    </w:p>
    <w:tbl>
      <w:tblPr>
        <w:tblW w:w="10763" w:type="dxa"/>
        <w:tblBorders>
          <w:top w:val="single" w:sz="8" w:space="0" w:color="FF6600" w:themeColor="accent1"/>
          <w:left w:val="single" w:sz="8" w:space="0" w:color="FF6600" w:themeColor="accent1"/>
          <w:bottom w:val="single" w:sz="8" w:space="0" w:color="FF6600" w:themeColor="accent1"/>
          <w:right w:val="single" w:sz="8" w:space="0" w:color="FF6600" w:themeColor="accent1"/>
          <w:insideH w:val="single" w:sz="8" w:space="0" w:color="FF6600" w:themeColor="accent1"/>
          <w:insideV w:val="single" w:sz="8" w:space="0" w:color="FF6600" w:themeColor="accent1"/>
        </w:tblBorders>
        <w:tblLook w:val="01E0" w:firstRow="1" w:lastRow="1" w:firstColumn="1" w:lastColumn="1" w:noHBand="0" w:noVBand="0"/>
      </w:tblPr>
      <w:tblGrid>
        <w:gridCol w:w="5637"/>
        <w:gridCol w:w="5126"/>
      </w:tblGrid>
      <w:tr w:rsidR="00021DCC" w:rsidRPr="00072768" w14:paraId="6616EA07" w14:textId="77777777" w:rsidTr="000F270C">
        <w:trPr>
          <w:trHeight w:val="5198"/>
        </w:trPr>
        <w:tc>
          <w:tcPr>
            <w:tcW w:w="5637" w:type="dxa"/>
            <w:shd w:val="clear" w:color="auto" w:fill="FFE0CC" w:themeFill="accent1" w:themeFillTint="33"/>
            <w:vAlign w:val="center"/>
          </w:tcPr>
          <w:p w14:paraId="3C812D53" w14:textId="77777777" w:rsidR="00021DCC" w:rsidRDefault="00021DCC" w:rsidP="00BC24DD">
            <w:pPr>
              <w:pStyle w:val="ListParagraph"/>
              <w:numPr>
                <w:ilvl w:val="1"/>
                <w:numId w:val="31"/>
              </w:numPr>
              <w:contextualSpacing w:val="0"/>
              <w:jc w:val="both"/>
            </w:pPr>
            <w:r w:rsidRPr="00BC24DD">
              <w:t>Do you, any significant beneficial shareholders</w:t>
            </w:r>
            <w:r w:rsidRPr="00BC24DD">
              <w:rPr>
                <w:rStyle w:val="FootnoteReference"/>
              </w:rPr>
              <w:footnoteReference w:id="3"/>
            </w:r>
            <w:r w:rsidR="007643CF">
              <w:t>, founders</w:t>
            </w:r>
            <w:r w:rsidR="009E08D3">
              <w:t xml:space="preserve"> (if such present)</w:t>
            </w:r>
            <w:r w:rsidRPr="00BC24DD">
              <w:t xml:space="preserve"> or senior management:</w:t>
            </w:r>
          </w:p>
          <w:p w14:paraId="27875451" w14:textId="77777777" w:rsidR="00BC24DD" w:rsidRPr="007C3E85" w:rsidRDefault="00BC24DD" w:rsidP="00BC24DD">
            <w:pPr>
              <w:pStyle w:val="ListParagraph"/>
              <w:ind w:left="360"/>
              <w:contextualSpacing w:val="0"/>
              <w:jc w:val="both"/>
              <w:rPr>
                <w:sz w:val="8"/>
                <w:szCs w:val="8"/>
              </w:rPr>
            </w:pPr>
          </w:p>
          <w:p w14:paraId="0DBA73DB" w14:textId="77777777" w:rsidR="00021DCC" w:rsidRDefault="00021DCC" w:rsidP="009E13C9">
            <w:pPr>
              <w:pStyle w:val="ListParagraph"/>
              <w:numPr>
                <w:ilvl w:val="2"/>
                <w:numId w:val="31"/>
              </w:numPr>
              <w:tabs>
                <w:tab w:val="left" w:pos="993"/>
              </w:tabs>
              <w:ind w:left="709" w:hanging="567"/>
              <w:contextualSpacing w:val="0"/>
              <w:jc w:val="both"/>
            </w:pPr>
            <w:r w:rsidRPr="00BC24DD">
              <w:t xml:space="preserve">Have a role that falls under the definition of </w:t>
            </w:r>
            <w:r w:rsidR="009E13C9">
              <w:t xml:space="preserve">   </w:t>
            </w:r>
            <w:r w:rsidRPr="00BC24DD">
              <w:t>Government Official</w:t>
            </w:r>
            <w:r w:rsidRPr="00BC24DD">
              <w:rPr>
                <w:rStyle w:val="FootnoteReference"/>
                <w:color w:val="BF4C00" w:themeColor="background2" w:themeShade="BF"/>
              </w:rPr>
              <w:footnoteReference w:id="4"/>
            </w:r>
            <w:r w:rsidRPr="00BC24DD">
              <w:t xml:space="preserve"> who might be </w:t>
            </w:r>
            <w:proofErr w:type="gramStart"/>
            <w:r w:rsidRPr="00BC24DD">
              <w:t>in a position</w:t>
            </w:r>
            <w:proofErr w:type="gramEnd"/>
            <w:r w:rsidRPr="00BC24DD">
              <w:t xml:space="preserve"> to influence the purchase of GSK products or to offer a</w:t>
            </w:r>
            <w:r w:rsidR="000E3B92">
              <w:t>n</w:t>
            </w:r>
            <w:r w:rsidRPr="00BC24DD">
              <w:t xml:space="preserve"> advantage to your business or GSK?</w:t>
            </w:r>
          </w:p>
          <w:p w14:paraId="793334D5" w14:textId="77777777" w:rsidR="00BC24DD" w:rsidRPr="007C3E85" w:rsidRDefault="00BC24DD" w:rsidP="009E13C9">
            <w:pPr>
              <w:pStyle w:val="ListParagraph"/>
              <w:ind w:hanging="567"/>
              <w:contextualSpacing w:val="0"/>
              <w:jc w:val="both"/>
              <w:rPr>
                <w:sz w:val="4"/>
                <w:szCs w:val="4"/>
              </w:rPr>
            </w:pPr>
          </w:p>
          <w:p w14:paraId="3C7ECDA2" w14:textId="77777777" w:rsidR="00021DCC" w:rsidRDefault="00021DCC" w:rsidP="009E13C9">
            <w:pPr>
              <w:pStyle w:val="ListParagraph"/>
              <w:numPr>
                <w:ilvl w:val="2"/>
                <w:numId w:val="31"/>
              </w:numPr>
              <w:tabs>
                <w:tab w:val="left" w:pos="993"/>
              </w:tabs>
              <w:ind w:hanging="567"/>
              <w:contextualSpacing w:val="0"/>
              <w:jc w:val="both"/>
            </w:pPr>
            <w:r w:rsidRPr="00BC24DD">
              <w:t>Had a role as a Government Official in the past two years where they had influence on the decisions or actions regarding the proposed contract or the business activities of GSK or its affiliates?</w:t>
            </w:r>
          </w:p>
          <w:p w14:paraId="67A39C3C" w14:textId="77777777" w:rsidR="00BC24DD" w:rsidRPr="007C3E85" w:rsidRDefault="00BC24DD" w:rsidP="009E13C9">
            <w:pPr>
              <w:pStyle w:val="ListParagraph"/>
              <w:ind w:hanging="567"/>
              <w:contextualSpacing w:val="0"/>
              <w:jc w:val="both"/>
              <w:rPr>
                <w:sz w:val="4"/>
                <w:szCs w:val="4"/>
              </w:rPr>
            </w:pPr>
          </w:p>
          <w:p w14:paraId="0AADA894" w14:textId="77777777" w:rsidR="00021DCC" w:rsidRPr="00BC24DD" w:rsidRDefault="009E13C9" w:rsidP="009E13C9">
            <w:pPr>
              <w:pStyle w:val="ListParagraph"/>
              <w:numPr>
                <w:ilvl w:val="2"/>
                <w:numId w:val="31"/>
              </w:numPr>
              <w:tabs>
                <w:tab w:val="left" w:pos="993"/>
              </w:tabs>
              <w:ind w:hanging="567"/>
              <w:contextualSpacing w:val="0"/>
              <w:jc w:val="both"/>
            </w:pPr>
            <w:r>
              <w:t>H</w:t>
            </w:r>
            <w:r w:rsidR="00021DCC" w:rsidRPr="00BC24DD">
              <w:t xml:space="preserve">ave a role which involves advising, influencing or making decisions on: </w:t>
            </w:r>
          </w:p>
          <w:p w14:paraId="4328F621" w14:textId="77777777" w:rsidR="00021DCC" w:rsidRPr="00BC24DD" w:rsidRDefault="00021DCC" w:rsidP="009E13C9">
            <w:pPr>
              <w:pStyle w:val="ListParagraph"/>
              <w:numPr>
                <w:ilvl w:val="0"/>
                <w:numId w:val="35"/>
              </w:numPr>
              <w:ind w:left="1276" w:hanging="153"/>
              <w:contextualSpacing w:val="0"/>
            </w:pPr>
            <w:r w:rsidRPr="00BC24DD">
              <w:t xml:space="preserve">regulation of medicines; or </w:t>
            </w:r>
          </w:p>
          <w:p w14:paraId="15772AF4" w14:textId="77777777" w:rsidR="00021DCC" w:rsidRPr="00BC24DD" w:rsidRDefault="00021DCC" w:rsidP="009E13C9">
            <w:pPr>
              <w:pStyle w:val="ListParagraph"/>
              <w:numPr>
                <w:ilvl w:val="0"/>
                <w:numId w:val="35"/>
              </w:numPr>
              <w:ind w:left="1276" w:hanging="153"/>
              <w:contextualSpacing w:val="0"/>
              <w:jc w:val="both"/>
            </w:pPr>
            <w:r w:rsidRPr="00BC24DD">
              <w:t xml:space="preserve">procurement of medicines; or </w:t>
            </w:r>
          </w:p>
          <w:p w14:paraId="17B799C0" w14:textId="77777777" w:rsidR="00BC24DD" w:rsidRDefault="00021DCC" w:rsidP="009E13C9">
            <w:pPr>
              <w:pStyle w:val="ListParagraph"/>
              <w:numPr>
                <w:ilvl w:val="0"/>
                <w:numId w:val="35"/>
              </w:numPr>
              <w:ind w:left="1276" w:hanging="153"/>
              <w:contextualSpacing w:val="0"/>
              <w:jc w:val="both"/>
            </w:pPr>
            <w:r w:rsidRPr="00BC24DD">
              <w:t>the funding provision for healthcare?</w:t>
            </w:r>
          </w:p>
          <w:p w14:paraId="79921CAF" w14:textId="77777777" w:rsidR="00BC24DD" w:rsidRPr="007C3E85" w:rsidRDefault="00BC24DD" w:rsidP="009E13C9">
            <w:pPr>
              <w:pStyle w:val="ListParagraph"/>
              <w:ind w:hanging="567"/>
              <w:contextualSpacing w:val="0"/>
              <w:jc w:val="both"/>
              <w:rPr>
                <w:sz w:val="4"/>
                <w:szCs w:val="4"/>
              </w:rPr>
            </w:pPr>
          </w:p>
          <w:p w14:paraId="75635FC8" w14:textId="77777777" w:rsidR="00021DCC" w:rsidRDefault="009E13C9" w:rsidP="009E13C9">
            <w:pPr>
              <w:pStyle w:val="ListParagraph"/>
              <w:numPr>
                <w:ilvl w:val="2"/>
                <w:numId w:val="31"/>
              </w:numPr>
              <w:ind w:hanging="567"/>
              <w:contextualSpacing w:val="0"/>
              <w:jc w:val="both"/>
            </w:pPr>
            <w:r>
              <w:t>Have a majority</w:t>
            </w:r>
            <w:r w:rsidR="00021DCC" w:rsidRPr="00BC24DD">
              <w:t xml:space="preserve"> ownership</w:t>
            </w:r>
            <w:r>
              <w:t xml:space="preserve"> or</w:t>
            </w:r>
            <w:r w:rsidR="00021DCC" w:rsidRPr="00BC24DD">
              <w:t xml:space="preserve"> control</w:t>
            </w:r>
            <w:r>
              <w:t>ling</w:t>
            </w:r>
            <w:r w:rsidR="00021DCC" w:rsidRPr="00BC24DD">
              <w:t xml:space="preserve"> interest in an</w:t>
            </w:r>
            <w:r>
              <w:t>y other</w:t>
            </w:r>
            <w:r w:rsidR="00021DCC" w:rsidRPr="00BC24DD">
              <w:t xml:space="preserve"> entity that could have influence over GSK’s business?</w:t>
            </w:r>
          </w:p>
          <w:p w14:paraId="005E5F64" w14:textId="77777777" w:rsidR="000E3B92" w:rsidRPr="00BC24DD" w:rsidRDefault="000E3B92" w:rsidP="009E13C9">
            <w:pPr>
              <w:pStyle w:val="ListParagraph"/>
              <w:numPr>
                <w:ilvl w:val="2"/>
                <w:numId w:val="31"/>
              </w:numPr>
              <w:ind w:hanging="567"/>
              <w:contextualSpacing w:val="0"/>
              <w:jc w:val="both"/>
            </w:pPr>
            <w:r w:rsidRPr="000F270C">
              <w:t xml:space="preserve">Do you, </w:t>
            </w:r>
            <w:r w:rsidRPr="00BC24DD">
              <w:t>any significant beneficial shareholders</w:t>
            </w:r>
            <w:r w:rsidR="007643CF">
              <w:t>, founders</w:t>
            </w:r>
            <w:r>
              <w:t xml:space="preserve"> (if such present)</w:t>
            </w:r>
            <w:r w:rsidRPr="00BC24DD">
              <w:t xml:space="preserve"> or senior management</w:t>
            </w:r>
            <w:r w:rsidRPr="000F270C">
              <w:t xml:space="preserve"> have a close family member (</w:t>
            </w:r>
            <w:r w:rsidRPr="000F270C">
              <w:rPr>
                <w:i/>
              </w:rPr>
              <w:t>e.g. spouse, children, parents, siblings</w:t>
            </w:r>
            <w:r w:rsidRPr="000F270C">
              <w:t>) who falls under any of the previous categories?</w:t>
            </w:r>
          </w:p>
        </w:tc>
        <w:tc>
          <w:tcPr>
            <w:tcW w:w="5126" w:type="dxa"/>
          </w:tcPr>
          <w:p w14:paraId="3F7E29D0" w14:textId="77777777" w:rsidR="00021DCC" w:rsidRDefault="00021DCC" w:rsidP="00BC24DD">
            <w:pPr>
              <w:spacing w:before="240" w:after="100" w:afterAutospacing="1"/>
              <w:rPr>
                <w:rFonts w:cstheme="minorHAnsi"/>
              </w:rPr>
            </w:pPr>
            <w:r>
              <w:rPr>
                <w:rFonts w:cstheme="minorHAnsi"/>
              </w:rPr>
              <w:fldChar w:fldCharType="begin">
                <w:ffData>
                  <w:name w:val=""/>
                  <w:enabled/>
                  <w:calcOnExit/>
                  <w:checkBox>
                    <w:sizeAuto/>
                    <w:default w:val="0"/>
                  </w:checkBox>
                </w:ffData>
              </w:fldChar>
            </w:r>
            <w:r>
              <w:rPr>
                <w:rFonts w:cstheme="minorHAnsi"/>
              </w:rPr>
              <w:instrText xml:space="preserve"> FORMCHECKBOX </w:instrText>
            </w:r>
            <w:r w:rsidR="00A437F3">
              <w:rPr>
                <w:rFonts w:cstheme="minorHAnsi"/>
              </w:rPr>
            </w:r>
            <w:r w:rsidR="00A437F3">
              <w:rPr>
                <w:rFonts w:cstheme="minorHAnsi"/>
              </w:rPr>
              <w:fldChar w:fldCharType="separate"/>
            </w:r>
            <w:r>
              <w:rPr>
                <w:rFonts w:cstheme="minorHAnsi"/>
              </w:rPr>
              <w:fldChar w:fldCharType="end"/>
            </w:r>
            <w:r>
              <w:rPr>
                <w:rFonts w:cstheme="minorHAnsi"/>
              </w:rPr>
              <w:t xml:space="preserve"> </w:t>
            </w:r>
            <w:r w:rsidRPr="00F10220">
              <w:rPr>
                <w:rFonts w:cstheme="minorHAnsi"/>
              </w:rPr>
              <w:t>No</w:t>
            </w:r>
            <w:r>
              <w:rPr>
                <w:rFonts w:cstheme="minorHAnsi"/>
              </w:rPr>
              <w:t xml:space="preserve">                          </w:t>
            </w:r>
            <w:r w:rsidRPr="00F10220">
              <w:rPr>
                <w:rFonts w:cstheme="minorHAnsi"/>
              </w:rPr>
              <w:fldChar w:fldCharType="begin">
                <w:ffData>
                  <w:name w:val="Check1"/>
                  <w:enabled/>
                  <w:calcOnExit w:val="0"/>
                  <w:checkBox>
                    <w:sizeAuto/>
                    <w:default w:val="0"/>
                  </w:checkBox>
                </w:ffData>
              </w:fldChar>
            </w:r>
            <w:r w:rsidRPr="00F10220">
              <w:rPr>
                <w:rFonts w:cstheme="minorHAnsi"/>
              </w:rPr>
              <w:instrText xml:space="preserve"> FORMCHECKBOX </w:instrText>
            </w:r>
            <w:r w:rsidR="00A437F3">
              <w:rPr>
                <w:rFonts w:cstheme="minorHAnsi"/>
              </w:rPr>
            </w:r>
            <w:r w:rsidR="00A437F3">
              <w:rPr>
                <w:rFonts w:cstheme="minorHAnsi"/>
              </w:rPr>
              <w:fldChar w:fldCharType="separate"/>
            </w:r>
            <w:r w:rsidRPr="00F10220">
              <w:rPr>
                <w:rFonts w:cstheme="minorHAnsi"/>
              </w:rPr>
              <w:fldChar w:fldCharType="end"/>
            </w:r>
            <w:r w:rsidRPr="00F10220">
              <w:rPr>
                <w:rFonts w:cstheme="minorHAnsi"/>
              </w:rPr>
              <w:t xml:space="preserve"> Yes</w:t>
            </w:r>
            <w:r w:rsidDel="00383D01">
              <w:t xml:space="preserve"> </w:t>
            </w:r>
            <w:r>
              <w:t>- Provide details below:</w:t>
            </w:r>
          </w:p>
        </w:tc>
      </w:tr>
    </w:tbl>
    <w:p w14:paraId="181CF220" w14:textId="77777777" w:rsidR="00B23804" w:rsidRPr="007A0BF6" w:rsidRDefault="00B23804" w:rsidP="00B23804">
      <w:pPr>
        <w:spacing w:after="120"/>
        <w:jc w:val="both"/>
        <w:rPr>
          <w:sz w:val="4"/>
          <w:szCs w:val="4"/>
        </w:rPr>
      </w:pPr>
    </w:p>
    <w:p w14:paraId="29817876" w14:textId="77777777" w:rsidR="00B23804" w:rsidRPr="007A0BF6" w:rsidRDefault="00B23804">
      <w:pPr>
        <w:spacing w:after="120"/>
        <w:jc w:val="both"/>
        <w:rPr>
          <w:sz w:val="4"/>
          <w:szCs w:val="4"/>
        </w:rPr>
      </w:pPr>
    </w:p>
    <w:tbl>
      <w:tblPr>
        <w:tblW w:w="10763" w:type="dxa"/>
        <w:tblBorders>
          <w:top w:val="single" w:sz="8" w:space="0" w:color="FF6600" w:themeColor="accent1"/>
          <w:left w:val="single" w:sz="8" w:space="0" w:color="FF6600" w:themeColor="accent1"/>
          <w:bottom w:val="single" w:sz="8" w:space="0" w:color="FF6600" w:themeColor="accent1"/>
          <w:right w:val="single" w:sz="8" w:space="0" w:color="FF6600" w:themeColor="accent1"/>
          <w:insideH w:val="single" w:sz="8" w:space="0" w:color="FF6600" w:themeColor="accent1"/>
          <w:insideV w:val="single" w:sz="8" w:space="0" w:color="FF6600" w:themeColor="accent1"/>
        </w:tblBorders>
        <w:tblLook w:val="01E0" w:firstRow="1" w:lastRow="1" w:firstColumn="1" w:lastColumn="1" w:noHBand="0" w:noVBand="0"/>
      </w:tblPr>
      <w:tblGrid>
        <w:gridCol w:w="5637"/>
        <w:gridCol w:w="5126"/>
      </w:tblGrid>
      <w:tr w:rsidR="0096698A" w:rsidRPr="00072768" w14:paraId="56E8EDE5" w14:textId="77777777" w:rsidTr="000F270C">
        <w:trPr>
          <w:trHeight w:val="1327"/>
        </w:trPr>
        <w:tc>
          <w:tcPr>
            <w:tcW w:w="5637" w:type="dxa"/>
            <w:shd w:val="clear" w:color="auto" w:fill="FFE0CC" w:themeFill="accent1" w:themeFillTint="33"/>
            <w:vAlign w:val="center"/>
          </w:tcPr>
          <w:p w14:paraId="66F7219A" w14:textId="77777777" w:rsidR="00D62C01" w:rsidRPr="000F270C" w:rsidRDefault="00CB2B4C">
            <w:pPr>
              <w:pStyle w:val="ListParagraph"/>
              <w:numPr>
                <w:ilvl w:val="1"/>
                <w:numId w:val="31"/>
              </w:numPr>
              <w:spacing w:before="100" w:beforeAutospacing="1"/>
              <w:jc w:val="both"/>
              <w:rPr>
                <w:rFonts w:cs="Arial"/>
                <w:b/>
                <w:bCs/>
              </w:rPr>
            </w:pPr>
            <w:r>
              <w:t xml:space="preserve">Are there </w:t>
            </w:r>
            <w:r w:rsidR="0096698A" w:rsidRPr="00F361E9">
              <w:t xml:space="preserve">any other </w:t>
            </w:r>
            <w:r w:rsidR="006E2EA7">
              <w:t xml:space="preserve">third parties – </w:t>
            </w:r>
            <w:r w:rsidR="0096698A" w:rsidRPr="00F361E9">
              <w:t xml:space="preserve">including subcontractors, subsidiaries, branches, partnerships or associations or other parties in addition to your own people </w:t>
            </w:r>
            <w:r w:rsidR="006E2EA7">
              <w:t xml:space="preserve">– </w:t>
            </w:r>
            <w:r w:rsidR="0096698A" w:rsidRPr="00F361E9">
              <w:t xml:space="preserve"> </w:t>
            </w:r>
            <w:r>
              <w:t>that your organisation will involve</w:t>
            </w:r>
            <w:r w:rsidR="006E2EA7">
              <w:t xml:space="preserve"> in the</w:t>
            </w:r>
            <w:r w:rsidR="00D62C01">
              <w:t xml:space="preserve"> direct</w:t>
            </w:r>
            <w:r w:rsidR="006E2EA7">
              <w:t xml:space="preserve"> delivery of</w:t>
            </w:r>
            <w:r w:rsidR="0096698A" w:rsidRPr="00F361E9">
              <w:t xml:space="preserve"> services</w:t>
            </w:r>
            <w:r>
              <w:t xml:space="preserve"> under this engagement</w:t>
            </w:r>
            <w:r w:rsidR="0096698A" w:rsidRPr="00F361E9">
              <w:t>?</w:t>
            </w:r>
          </w:p>
        </w:tc>
        <w:tc>
          <w:tcPr>
            <w:tcW w:w="5126" w:type="dxa"/>
          </w:tcPr>
          <w:p w14:paraId="31D10FE0" w14:textId="77777777" w:rsidR="00627724" w:rsidRDefault="00D62C01" w:rsidP="00BC24DD">
            <w:pPr>
              <w:spacing w:before="240" w:after="100" w:afterAutospacing="1"/>
              <w:rPr>
                <w:rFonts w:cstheme="minorHAnsi"/>
              </w:rPr>
            </w:pPr>
            <w:r w:rsidRPr="00F10220">
              <w:rPr>
                <w:rFonts w:cstheme="minorHAnsi"/>
              </w:rPr>
              <w:fldChar w:fldCharType="begin">
                <w:ffData>
                  <w:name w:val="Check1"/>
                  <w:enabled/>
                  <w:calcOnExit w:val="0"/>
                  <w:checkBox>
                    <w:sizeAuto/>
                    <w:default w:val="0"/>
                  </w:checkBox>
                </w:ffData>
              </w:fldChar>
            </w:r>
            <w:r w:rsidRPr="00F10220">
              <w:rPr>
                <w:rFonts w:cstheme="minorHAnsi"/>
              </w:rPr>
              <w:instrText xml:space="preserve"> FORMCHECKBOX </w:instrText>
            </w:r>
            <w:r w:rsidR="00A437F3">
              <w:rPr>
                <w:rFonts w:cstheme="minorHAnsi"/>
              </w:rPr>
            </w:r>
            <w:r w:rsidR="00A437F3">
              <w:rPr>
                <w:rFonts w:cstheme="minorHAnsi"/>
              </w:rPr>
              <w:fldChar w:fldCharType="separate"/>
            </w:r>
            <w:r w:rsidRPr="00F10220">
              <w:rPr>
                <w:rFonts w:cstheme="minorHAnsi"/>
              </w:rPr>
              <w:fldChar w:fldCharType="end"/>
            </w:r>
            <w:r>
              <w:rPr>
                <w:rFonts w:cstheme="minorHAnsi"/>
              </w:rPr>
              <w:t xml:space="preserve"> </w:t>
            </w:r>
            <w:r w:rsidRPr="00F10220">
              <w:rPr>
                <w:rFonts w:cstheme="minorHAnsi"/>
              </w:rPr>
              <w:t>No</w:t>
            </w:r>
            <w:r>
              <w:rPr>
                <w:rFonts w:cstheme="minorHAnsi"/>
              </w:rPr>
              <w:t xml:space="preserve">       </w:t>
            </w:r>
            <w:r w:rsidRPr="00F10220">
              <w:rPr>
                <w:rFonts w:cstheme="minorHAnsi"/>
              </w:rPr>
              <w:fldChar w:fldCharType="begin">
                <w:ffData>
                  <w:name w:val="Check1"/>
                  <w:enabled/>
                  <w:calcOnExit w:val="0"/>
                  <w:checkBox>
                    <w:sizeAuto/>
                    <w:default w:val="0"/>
                  </w:checkBox>
                </w:ffData>
              </w:fldChar>
            </w:r>
            <w:r w:rsidRPr="00F10220">
              <w:rPr>
                <w:rFonts w:cstheme="minorHAnsi"/>
              </w:rPr>
              <w:instrText xml:space="preserve"> FORMCHECKBOX </w:instrText>
            </w:r>
            <w:r w:rsidR="00A437F3">
              <w:rPr>
                <w:rFonts w:cstheme="minorHAnsi"/>
              </w:rPr>
            </w:r>
            <w:r w:rsidR="00A437F3">
              <w:rPr>
                <w:rFonts w:cstheme="minorHAnsi"/>
              </w:rPr>
              <w:fldChar w:fldCharType="separate"/>
            </w:r>
            <w:r w:rsidRPr="00F10220">
              <w:rPr>
                <w:rFonts w:cstheme="minorHAnsi"/>
              </w:rPr>
              <w:fldChar w:fldCharType="end"/>
            </w:r>
            <w:r>
              <w:rPr>
                <w:rFonts w:cstheme="minorHAnsi"/>
              </w:rPr>
              <w:t xml:space="preserve"> </w:t>
            </w:r>
            <w:r w:rsidRPr="00F10220">
              <w:rPr>
                <w:rFonts w:cstheme="minorHAnsi"/>
              </w:rPr>
              <w:t>No</w:t>
            </w:r>
            <w:r>
              <w:rPr>
                <w:rFonts w:cstheme="minorHAnsi"/>
              </w:rPr>
              <w:t>t applicable</w:t>
            </w:r>
            <w:r>
              <w:rPr>
                <w:rStyle w:val="FootnoteReference"/>
                <w:rFonts w:cstheme="minorHAnsi"/>
              </w:rPr>
              <w:footnoteReference w:id="5"/>
            </w:r>
            <w:r>
              <w:rPr>
                <w:rFonts w:cstheme="minorHAnsi"/>
              </w:rPr>
              <w:t xml:space="preserve">   </w:t>
            </w:r>
            <w:r w:rsidRPr="00F10220">
              <w:rPr>
                <w:rFonts w:cstheme="minorHAnsi"/>
              </w:rPr>
              <w:fldChar w:fldCharType="begin">
                <w:ffData>
                  <w:name w:val="Check1"/>
                  <w:enabled/>
                  <w:calcOnExit w:val="0"/>
                  <w:checkBox>
                    <w:sizeAuto/>
                    <w:default w:val="0"/>
                  </w:checkBox>
                </w:ffData>
              </w:fldChar>
            </w:r>
            <w:r w:rsidRPr="00F10220">
              <w:rPr>
                <w:rFonts w:cstheme="minorHAnsi"/>
              </w:rPr>
              <w:instrText xml:space="preserve"> FORMCHECKBOX </w:instrText>
            </w:r>
            <w:r w:rsidR="00A437F3">
              <w:rPr>
                <w:rFonts w:cstheme="minorHAnsi"/>
              </w:rPr>
            </w:r>
            <w:r w:rsidR="00A437F3">
              <w:rPr>
                <w:rFonts w:cstheme="minorHAnsi"/>
              </w:rPr>
              <w:fldChar w:fldCharType="separate"/>
            </w:r>
            <w:r w:rsidRPr="00F10220">
              <w:rPr>
                <w:rFonts w:cstheme="minorHAnsi"/>
              </w:rPr>
              <w:fldChar w:fldCharType="end"/>
            </w:r>
            <w:r w:rsidRPr="00F10220">
              <w:rPr>
                <w:rFonts w:cstheme="minorHAnsi"/>
              </w:rPr>
              <w:t xml:space="preserve"> Yes</w:t>
            </w:r>
            <w:r w:rsidRPr="00BC24DD" w:rsidDel="00383D01">
              <w:rPr>
                <w:rFonts w:cstheme="minorHAnsi"/>
              </w:rPr>
              <w:t xml:space="preserve"> </w:t>
            </w:r>
            <w:r w:rsidRPr="00BC24DD">
              <w:rPr>
                <w:rFonts w:cstheme="minorHAnsi"/>
              </w:rPr>
              <w:t xml:space="preserve">- Provide details </w:t>
            </w:r>
          </w:p>
          <w:p w14:paraId="03510993" w14:textId="77777777" w:rsidR="0096698A" w:rsidRPr="00377ADA" w:rsidRDefault="0096698A" w:rsidP="00BC24DD">
            <w:pPr>
              <w:spacing w:before="240" w:after="100" w:afterAutospacing="1"/>
            </w:pPr>
          </w:p>
        </w:tc>
      </w:tr>
      <w:tr w:rsidR="0096698A" w:rsidRPr="00072768" w14:paraId="5FC7D043" w14:textId="77777777" w:rsidTr="000F270C">
        <w:trPr>
          <w:trHeight w:val="1115"/>
        </w:trPr>
        <w:tc>
          <w:tcPr>
            <w:tcW w:w="5637" w:type="dxa"/>
            <w:shd w:val="clear" w:color="auto" w:fill="FFE0CC" w:themeFill="accent1" w:themeFillTint="33"/>
            <w:vAlign w:val="center"/>
          </w:tcPr>
          <w:p w14:paraId="40FB4B73" w14:textId="77777777" w:rsidR="0096698A" w:rsidRPr="00F361E9" w:rsidRDefault="0096698A" w:rsidP="007A0BF6">
            <w:pPr>
              <w:pStyle w:val="ListParagraph"/>
              <w:numPr>
                <w:ilvl w:val="1"/>
                <w:numId w:val="31"/>
              </w:numPr>
              <w:spacing w:before="100" w:beforeAutospacing="1"/>
              <w:jc w:val="both"/>
            </w:pPr>
            <w:r>
              <w:t>If yes, please indicate whether conflicts of interest exist with these third parties or individuals.</w:t>
            </w:r>
          </w:p>
        </w:tc>
        <w:tc>
          <w:tcPr>
            <w:tcW w:w="5126" w:type="dxa"/>
          </w:tcPr>
          <w:p w14:paraId="038A62C8" w14:textId="77777777" w:rsidR="0096698A" w:rsidRDefault="0096698A" w:rsidP="00BC24DD">
            <w:pPr>
              <w:spacing w:before="240" w:after="100" w:afterAutospacing="1"/>
              <w:rPr>
                <w:rFonts w:cstheme="minorHAnsi"/>
              </w:rPr>
            </w:pPr>
            <w:r w:rsidRPr="00F10220">
              <w:rPr>
                <w:rFonts w:cstheme="minorHAnsi"/>
              </w:rPr>
              <w:fldChar w:fldCharType="begin">
                <w:ffData>
                  <w:name w:val="Check1"/>
                  <w:enabled/>
                  <w:calcOnExit w:val="0"/>
                  <w:checkBox>
                    <w:sizeAuto/>
                    <w:default w:val="0"/>
                  </w:checkBox>
                </w:ffData>
              </w:fldChar>
            </w:r>
            <w:r w:rsidRPr="00F10220">
              <w:rPr>
                <w:rFonts w:cstheme="minorHAnsi"/>
              </w:rPr>
              <w:instrText xml:space="preserve"> FORMCHECKBOX </w:instrText>
            </w:r>
            <w:r w:rsidR="00A437F3">
              <w:rPr>
                <w:rFonts w:cstheme="minorHAnsi"/>
              </w:rPr>
            </w:r>
            <w:r w:rsidR="00A437F3">
              <w:rPr>
                <w:rFonts w:cstheme="minorHAnsi"/>
              </w:rPr>
              <w:fldChar w:fldCharType="separate"/>
            </w:r>
            <w:r w:rsidRPr="00F10220">
              <w:rPr>
                <w:rFonts w:cstheme="minorHAnsi"/>
              </w:rPr>
              <w:fldChar w:fldCharType="end"/>
            </w:r>
            <w:r>
              <w:rPr>
                <w:rFonts w:cstheme="minorHAnsi"/>
              </w:rPr>
              <w:t xml:space="preserve"> </w:t>
            </w:r>
            <w:r w:rsidRPr="00F10220">
              <w:rPr>
                <w:rFonts w:cstheme="minorHAnsi"/>
              </w:rPr>
              <w:t>No</w:t>
            </w:r>
            <w:r>
              <w:rPr>
                <w:rFonts w:cstheme="minorHAnsi"/>
              </w:rPr>
              <w:t xml:space="preserve">       </w:t>
            </w:r>
            <w:r w:rsidRPr="00F10220">
              <w:rPr>
                <w:rFonts w:cstheme="minorHAnsi"/>
              </w:rPr>
              <w:fldChar w:fldCharType="begin">
                <w:ffData>
                  <w:name w:val="Check1"/>
                  <w:enabled/>
                  <w:calcOnExit w:val="0"/>
                  <w:checkBox>
                    <w:sizeAuto/>
                    <w:default w:val="0"/>
                  </w:checkBox>
                </w:ffData>
              </w:fldChar>
            </w:r>
            <w:r w:rsidRPr="00F10220">
              <w:rPr>
                <w:rFonts w:cstheme="minorHAnsi"/>
              </w:rPr>
              <w:instrText xml:space="preserve"> FORMCHECKBOX </w:instrText>
            </w:r>
            <w:r w:rsidR="00A437F3">
              <w:rPr>
                <w:rFonts w:cstheme="minorHAnsi"/>
              </w:rPr>
            </w:r>
            <w:r w:rsidR="00A437F3">
              <w:rPr>
                <w:rFonts w:cstheme="minorHAnsi"/>
              </w:rPr>
              <w:fldChar w:fldCharType="separate"/>
            </w:r>
            <w:r w:rsidRPr="00F10220">
              <w:rPr>
                <w:rFonts w:cstheme="minorHAnsi"/>
              </w:rPr>
              <w:fldChar w:fldCharType="end"/>
            </w:r>
            <w:r>
              <w:rPr>
                <w:rFonts w:cstheme="minorHAnsi"/>
              </w:rPr>
              <w:t xml:space="preserve"> </w:t>
            </w:r>
            <w:r w:rsidRPr="00F10220">
              <w:rPr>
                <w:rFonts w:cstheme="minorHAnsi"/>
              </w:rPr>
              <w:t>No</w:t>
            </w:r>
            <w:r>
              <w:rPr>
                <w:rFonts w:cstheme="minorHAnsi"/>
              </w:rPr>
              <w:t xml:space="preserve">t applicable  </w:t>
            </w:r>
            <w:r w:rsidR="00D62C01">
              <w:rPr>
                <w:rFonts w:cstheme="minorHAnsi"/>
              </w:rPr>
              <w:t xml:space="preserve"> </w:t>
            </w:r>
            <w:r>
              <w:rPr>
                <w:rFonts w:cstheme="minorHAnsi"/>
              </w:rPr>
              <w:t xml:space="preserve"> </w:t>
            </w:r>
            <w:r w:rsidRPr="00F10220">
              <w:rPr>
                <w:rFonts w:cstheme="minorHAnsi"/>
              </w:rPr>
              <w:fldChar w:fldCharType="begin">
                <w:ffData>
                  <w:name w:val="Check1"/>
                  <w:enabled/>
                  <w:calcOnExit w:val="0"/>
                  <w:checkBox>
                    <w:sizeAuto/>
                    <w:default w:val="0"/>
                  </w:checkBox>
                </w:ffData>
              </w:fldChar>
            </w:r>
            <w:r w:rsidRPr="00F10220">
              <w:rPr>
                <w:rFonts w:cstheme="minorHAnsi"/>
              </w:rPr>
              <w:instrText xml:space="preserve"> FORMCHECKBOX </w:instrText>
            </w:r>
            <w:r w:rsidR="00A437F3">
              <w:rPr>
                <w:rFonts w:cstheme="minorHAnsi"/>
              </w:rPr>
            </w:r>
            <w:r w:rsidR="00A437F3">
              <w:rPr>
                <w:rFonts w:cstheme="minorHAnsi"/>
              </w:rPr>
              <w:fldChar w:fldCharType="separate"/>
            </w:r>
            <w:r w:rsidRPr="00F10220">
              <w:rPr>
                <w:rFonts w:cstheme="minorHAnsi"/>
              </w:rPr>
              <w:fldChar w:fldCharType="end"/>
            </w:r>
            <w:r w:rsidRPr="00F10220">
              <w:rPr>
                <w:rFonts w:cstheme="minorHAnsi"/>
              </w:rPr>
              <w:t xml:space="preserve"> Yes</w:t>
            </w:r>
            <w:r w:rsidRPr="00BC24DD" w:rsidDel="00383D01">
              <w:rPr>
                <w:rFonts w:cstheme="minorHAnsi"/>
              </w:rPr>
              <w:t xml:space="preserve"> </w:t>
            </w:r>
            <w:r w:rsidRPr="00BC24DD">
              <w:rPr>
                <w:rFonts w:cstheme="minorHAnsi"/>
              </w:rPr>
              <w:t xml:space="preserve">- Provide details </w:t>
            </w:r>
          </w:p>
          <w:p w14:paraId="6EFC4AA0" w14:textId="77777777" w:rsidR="00627724" w:rsidRPr="007A0BF6" w:rsidRDefault="00627724" w:rsidP="00BC24DD">
            <w:pPr>
              <w:spacing w:before="240" w:after="100" w:afterAutospacing="1"/>
              <w:rPr>
                <w:rFonts w:cstheme="minorHAnsi"/>
              </w:rPr>
            </w:pPr>
          </w:p>
        </w:tc>
      </w:tr>
    </w:tbl>
    <w:p w14:paraId="0F8D8929" w14:textId="77777777" w:rsidR="0053268E" w:rsidRPr="009E13C9" w:rsidRDefault="0053268E" w:rsidP="007A0BF6">
      <w:pPr>
        <w:spacing w:after="120"/>
        <w:rPr>
          <w:sz w:val="18"/>
          <w:szCs w:val="18"/>
        </w:rPr>
      </w:pPr>
    </w:p>
    <w:tbl>
      <w:tblPr>
        <w:tblW w:w="10763" w:type="dxa"/>
        <w:tblBorders>
          <w:top w:val="single" w:sz="8" w:space="0" w:color="FF6600" w:themeColor="accent1"/>
          <w:left w:val="single" w:sz="8" w:space="0" w:color="FF6600" w:themeColor="accent1"/>
          <w:bottom w:val="single" w:sz="8" w:space="0" w:color="FF6600" w:themeColor="accent1"/>
          <w:right w:val="single" w:sz="8" w:space="0" w:color="FF6600" w:themeColor="accent1"/>
          <w:insideH w:val="single" w:sz="8" w:space="0" w:color="FF6600" w:themeColor="accent1"/>
          <w:insideV w:val="single" w:sz="8" w:space="0" w:color="FF6600" w:themeColor="accent1"/>
        </w:tblBorders>
        <w:tblLook w:val="01E0" w:firstRow="1" w:lastRow="1" w:firstColumn="1" w:lastColumn="1" w:noHBand="0" w:noVBand="0"/>
      </w:tblPr>
      <w:tblGrid>
        <w:gridCol w:w="5637"/>
        <w:gridCol w:w="5126"/>
      </w:tblGrid>
      <w:tr w:rsidR="00481C6D" w:rsidRPr="00072768" w14:paraId="2C162946" w14:textId="77777777" w:rsidTr="000F270C">
        <w:trPr>
          <w:trHeight w:val="1193"/>
        </w:trPr>
        <w:tc>
          <w:tcPr>
            <w:tcW w:w="5637" w:type="dxa"/>
            <w:shd w:val="clear" w:color="auto" w:fill="FFE0CC" w:themeFill="accent1" w:themeFillTint="33"/>
            <w:vAlign w:val="center"/>
          </w:tcPr>
          <w:p w14:paraId="43D3B62C" w14:textId="77777777" w:rsidR="0096698A" w:rsidRPr="006A1417" w:rsidRDefault="0096698A" w:rsidP="007A0BF6">
            <w:pPr>
              <w:pStyle w:val="ListParagraph"/>
              <w:numPr>
                <w:ilvl w:val="1"/>
                <w:numId w:val="31"/>
              </w:numPr>
              <w:spacing w:before="100" w:beforeAutospacing="1"/>
              <w:jc w:val="both"/>
            </w:pPr>
            <w:r>
              <w:t>Is there any other information relating to potential conflict</w:t>
            </w:r>
            <w:r w:rsidR="00043F84">
              <w:t>s</w:t>
            </w:r>
            <w:r>
              <w:t xml:space="preserve"> of interest that have not been asked in the form above?</w:t>
            </w:r>
          </w:p>
        </w:tc>
        <w:tc>
          <w:tcPr>
            <w:tcW w:w="5126" w:type="dxa"/>
          </w:tcPr>
          <w:p w14:paraId="2C008C61" w14:textId="77777777" w:rsidR="0096698A" w:rsidRPr="0096698A" w:rsidRDefault="0096698A" w:rsidP="00BC24DD">
            <w:pPr>
              <w:spacing w:before="240" w:after="100" w:afterAutospacing="1"/>
            </w:pPr>
            <w:r>
              <w:rPr>
                <w:rFonts w:cstheme="minorHAnsi"/>
              </w:rPr>
              <w:fldChar w:fldCharType="begin">
                <w:ffData>
                  <w:name w:val=""/>
                  <w:enabled/>
                  <w:calcOnExit/>
                  <w:checkBox>
                    <w:sizeAuto/>
                    <w:default w:val="0"/>
                  </w:checkBox>
                </w:ffData>
              </w:fldChar>
            </w:r>
            <w:r>
              <w:rPr>
                <w:rFonts w:cstheme="minorHAnsi"/>
              </w:rPr>
              <w:instrText xml:space="preserve"> FORMCHECKBOX </w:instrText>
            </w:r>
            <w:r w:rsidR="00A437F3">
              <w:rPr>
                <w:rFonts w:cstheme="minorHAnsi"/>
              </w:rPr>
            </w:r>
            <w:r w:rsidR="00A437F3">
              <w:rPr>
                <w:rFonts w:cstheme="minorHAnsi"/>
              </w:rPr>
              <w:fldChar w:fldCharType="separate"/>
            </w:r>
            <w:r>
              <w:rPr>
                <w:rFonts w:cstheme="minorHAnsi"/>
              </w:rPr>
              <w:fldChar w:fldCharType="end"/>
            </w:r>
            <w:r>
              <w:rPr>
                <w:rFonts w:cstheme="minorHAnsi"/>
              </w:rPr>
              <w:t xml:space="preserve"> </w:t>
            </w:r>
            <w:r w:rsidRPr="00F10220">
              <w:rPr>
                <w:rFonts w:cstheme="minorHAnsi"/>
              </w:rPr>
              <w:t>No</w:t>
            </w:r>
            <w:r>
              <w:rPr>
                <w:rFonts w:cstheme="minorHAnsi"/>
              </w:rPr>
              <w:t xml:space="preserve">                        </w:t>
            </w:r>
            <w:r w:rsidR="00627724">
              <w:rPr>
                <w:rFonts w:cstheme="minorHAnsi"/>
              </w:rPr>
              <w:t xml:space="preserve">            </w:t>
            </w:r>
            <w:r>
              <w:rPr>
                <w:rFonts w:cstheme="minorHAnsi"/>
              </w:rPr>
              <w:t xml:space="preserve">  </w:t>
            </w:r>
            <w:r w:rsidRPr="00F10220">
              <w:rPr>
                <w:rFonts w:cstheme="minorHAnsi"/>
              </w:rPr>
              <w:fldChar w:fldCharType="begin">
                <w:ffData>
                  <w:name w:val="Check1"/>
                  <w:enabled/>
                  <w:calcOnExit w:val="0"/>
                  <w:checkBox>
                    <w:sizeAuto/>
                    <w:default w:val="0"/>
                  </w:checkBox>
                </w:ffData>
              </w:fldChar>
            </w:r>
            <w:r w:rsidRPr="00F10220">
              <w:rPr>
                <w:rFonts w:cstheme="minorHAnsi"/>
              </w:rPr>
              <w:instrText xml:space="preserve"> FORMCHECKBOX </w:instrText>
            </w:r>
            <w:r w:rsidR="00A437F3">
              <w:rPr>
                <w:rFonts w:cstheme="minorHAnsi"/>
              </w:rPr>
            </w:r>
            <w:r w:rsidR="00A437F3">
              <w:rPr>
                <w:rFonts w:cstheme="minorHAnsi"/>
              </w:rPr>
              <w:fldChar w:fldCharType="separate"/>
            </w:r>
            <w:r w:rsidRPr="00F10220">
              <w:rPr>
                <w:rFonts w:cstheme="minorHAnsi"/>
              </w:rPr>
              <w:fldChar w:fldCharType="end"/>
            </w:r>
            <w:r w:rsidRPr="00F10220">
              <w:rPr>
                <w:rFonts w:cstheme="minorHAnsi"/>
              </w:rPr>
              <w:t xml:space="preserve"> Yes</w:t>
            </w:r>
            <w:r w:rsidRPr="00BC24DD" w:rsidDel="00383D01">
              <w:rPr>
                <w:rFonts w:cstheme="minorHAnsi"/>
              </w:rPr>
              <w:t xml:space="preserve"> </w:t>
            </w:r>
            <w:r w:rsidRPr="00BC24DD">
              <w:rPr>
                <w:rFonts w:cstheme="minorHAnsi"/>
              </w:rPr>
              <w:t>- Provide details</w:t>
            </w:r>
          </w:p>
        </w:tc>
      </w:tr>
    </w:tbl>
    <w:p w14:paraId="693A3992" w14:textId="77777777" w:rsidR="00BC768F" w:rsidRDefault="00BC768F">
      <w:pPr>
        <w:spacing w:after="200" w:line="276" w:lineRule="auto"/>
        <w:rPr>
          <w:b/>
        </w:rPr>
      </w:pPr>
    </w:p>
    <w:p w14:paraId="79BF7964" w14:textId="77777777" w:rsidR="0029724A" w:rsidRDefault="0029724A">
      <w:pPr>
        <w:spacing w:after="200" w:line="276" w:lineRule="auto"/>
        <w:rPr>
          <w:b/>
        </w:rPr>
      </w:pPr>
    </w:p>
    <w:p w14:paraId="41A0EBFC" w14:textId="77777777" w:rsidR="0029724A" w:rsidRDefault="0029724A">
      <w:pPr>
        <w:spacing w:after="200" w:line="276" w:lineRule="auto"/>
        <w:rPr>
          <w:b/>
          <w:color w:val="FF6600" w:themeColor="background2"/>
        </w:rPr>
      </w:pPr>
      <w:r>
        <w:rPr>
          <w:b/>
          <w:color w:val="FF6600" w:themeColor="background2"/>
        </w:rPr>
        <w:br w:type="page"/>
      </w:r>
    </w:p>
    <w:p w14:paraId="558A09B9" w14:textId="77777777" w:rsidR="00BC24DD" w:rsidRDefault="000F270C" w:rsidP="00BC24DD">
      <w:pPr>
        <w:pStyle w:val="ListParagraph"/>
        <w:numPr>
          <w:ilvl w:val="0"/>
          <w:numId w:val="31"/>
        </w:numPr>
        <w:rPr>
          <w:b/>
          <w:color w:val="FF6600" w:themeColor="background2"/>
        </w:rPr>
      </w:pPr>
      <w:r>
        <w:rPr>
          <w:b/>
          <w:color w:val="FF6600" w:themeColor="background2"/>
        </w:rPr>
        <w:lastRenderedPageBreak/>
        <w:t xml:space="preserve">Ultimate </w:t>
      </w:r>
      <w:r w:rsidR="00BC24DD" w:rsidRPr="000F270C">
        <w:rPr>
          <w:b/>
          <w:color w:val="FF6600" w:themeColor="background2"/>
        </w:rPr>
        <w:t>Beneficial Ownership</w:t>
      </w:r>
    </w:p>
    <w:p w14:paraId="2BA3DC9E" w14:textId="77777777" w:rsidR="0029724A" w:rsidRPr="000F270C" w:rsidRDefault="0029724A" w:rsidP="0029724A">
      <w:pPr>
        <w:pStyle w:val="ListParagraph"/>
        <w:ind w:left="360"/>
        <w:rPr>
          <w:b/>
          <w:color w:val="FF6600" w:themeColor="background2"/>
        </w:rPr>
      </w:pPr>
    </w:p>
    <w:p w14:paraId="48536E24" w14:textId="77777777" w:rsidR="009D7861" w:rsidRDefault="00D62C01" w:rsidP="000F270C">
      <w:pPr>
        <w:pStyle w:val="ListParagraph"/>
        <w:numPr>
          <w:ilvl w:val="1"/>
          <w:numId w:val="37"/>
        </w:numPr>
        <w:spacing w:before="120" w:after="120"/>
        <w:ind w:left="567" w:hanging="283"/>
        <w:jc w:val="both"/>
        <w:rPr>
          <w:i/>
        </w:rPr>
      </w:pPr>
      <w:r>
        <w:rPr>
          <w:i/>
        </w:rPr>
        <w:t>I</w:t>
      </w:r>
      <w:r w:rsidR="00BC24DD" w:rsidRPr="00264A42">
        <w:rPr>
          <w:i/>
        </w:rPr>
        <w:t xml:space="preserve">f your organisation is a </w:t>
      </w:r>
      <w:r w:rsidR="006A7AC0">
        <w:rPr>
          <w:i/>
        </w:rPr>
        <w:t xml:space="preserve">legal entity </w:t>
      </w:r>
      <w:r w:rsidR="00BC24DD" w:rsidRPr="00264A42">
        <w:rPr>
          <w:i/>
        </w:rPr>
        <w:t>limited by shares</w:t>
      </w:r>
      <w:r w:rsidR="005C29F6">
        <w:rPr>
          <w:i/>
        </w:rPr>
        <w:t xml:space="preserve">, are there any </w:t>
      </w:r>
      <w:r w:rsidR="00BC24DD" w:rsidRPr="00264A42">
        <w:rPr>
          <w:i/>
          <w:u w:val="single"/>
        </w:rPr>
        <w:t>individuals</w:t>
      </w:r>
      <w:r w:rsidR="00BC24DD">
        <w:rPr>
          <w:rStyle w:val="FootnoteReference"/>
          <w:i/>
          <w:u w:val="single"/>
        </w:rPr>
        <w:footnoteReference w:id="6"/>
      </w:r>
      <w:r w:rsidR="00BC24DD" w:rsidRPr="00264A42">
        <w:rPr>
          <w:i/>
        </w:rPr>
        <w:t xml:space="preserve"> who currently directly or indirectly </w:t>
      </w:r>
      <w:r w:rsidR="000F270C">
        <w:rPr>
          <w:i/>
        </w:rPr>
        <w:t xml:space="preserve">ultimately </w:t>
      </w:r>
      <w:r w:rsidR="00BC24DD" w:rsidRPr="00264A42">
        <w:rPr>
          <w:i/>
        </w:rPr>
        <w:t>beneficially own or control 25% or more in the entity.</w:t>
      </w:r>
    </w:p>
    <w:p w14:paraId="1C3CF035" w14:textId="77777777" w:rsidR="00127C14" w:rsidRPr="000F270C" w:rsidRDefault="00127C14" w:rsidP="000F270C">
      <w:pPr>
        <w:pStyle w:val="ListParagraph"/>
        <w:spacing w:before="120" w:after="120"/>
        <w:ind w:left="567"/>
        <w:jc w:val="both"/>
        <w:rPr>
          <w:i/>
          <w:sz w:val="12"/>
          <w:szCs w:val="12"/>
        </w:rPr>
      </w:pPr>
    </w:p>
    <w:p w14:paraId="68D7D600" w14:textId="77777777" w:rsidR="00127C14" w:rsidRDefault="005C29F6" w:rsidP="000F270C">
      <w:pPr>
        <w:pStyle w:val="ListParagraph"/>
        <w:spacing w:before="120" w:after="120"/>
        <w:ind w:left="851"/>
        <w:jc w:val="both"/>
        <w:rPr>
          <w:rFonts w:cstheme="minorHAnsi"/>
        </w:rPr>
      </w:pPr>
      <w:r>
        <w:rPr>
          <w:rFonts w:cstheme="minorHAnsi"/>
        </w:rPr>
        <w:fldChar w:fldCharType="begin">
          <w:ffData>
            <w:name w:val=""/>
            <w:enabled/>
            <w:calcOnExit/>
            <w:checkBox>
              <w:sizeAuto/>
              <w:default w:val="0"/>
            </w:checkBox>
          </w:ffData>
        </w:fldChar>
      </w:r>
      <w:r>
        <w:rPr>
          <w:rFonts w:cstheme="minorHAnsi"/>
        </w:rPr>
        <w:instrText xml:space="preserve"> FORMCHECKBOX </w:instrText>
      </w:r>
      <w:r w:rsidR="00A437F3">
        <w:rPr>
          <w:rFonts w:cstheme="minorHAnsi"/>
        </w:rPr>
      </w:r>
      <w:r w:rsidR="00A437F3">
        <w:rPr>
          <w:rFonts w:cstheme="minorHAnsi"/>
        </w:rPr>
        <w:fldChar w:fldCharType="separate"/>
      </w:r>
      <w:r>
        <w:rPr>
          <w:rFonts w:cstheme="minorHAnsi"/>
        </w:rPr>
        <w:fldChar w:fldCharType="end"/>
      </w:r>
      <w:r>
        <w:rPr>
          <w:rFonts w:cstheme="minorHAnsi"/>
        </w:rPr>
        <w:t xml:space="preserve"> Yes</w:t>
      </w:r>
      <w:r w:rsidR="00127C14">
        <w:rPr>
          <w:rFonts w:cstheme="minorHAnsi"/>
        </w:rPr>
        <w:t xml:space="preserve">.  </w:t>
      </w:r>
      <w:r w:rsidR="00127C14">
        <w:rPr>
          <w:rFonts w:cstheme="minorHAnsi"/>
          <w:i/>
        </w:rPr>
        <w:t>P</w:t>
      </w:r>
      <w:r w:rsidR="00127C14" w:rsidRPr="000F270C">
        <w:rPr>
          <w:rFonts w:cstheme="minorHAnsi"/>
          <w:i/>
        </w:rPr>
        <w:t>lease complete the form below</w:t>
      </w:r>
    </w:p>
    <w:p w14:paraId="3B39B968" w14:textId="77777777" w:rsidR="00127C14" w:rsidRPr="000F270C" w:rsidRDefault="00127C14" w:rsidP="000F270C">
      <w:pPr>
        <w:pStyle w:val="ListParagraph"/>
        <w:spacing w:before="120" w:after="120"/>
        <w:ind w:left="851"/>
        <w:jc w:val="both"/>
        <w:rPr>
          <w:rFonts w:cstheme="minorHAnsi"/>
          <w:sz w:val="10"/>
          <w:szCs w:val="10"/>
        </w:rPr>
      </w:pPr>
    </w:p>
    <w:p w14:paraId="308AAAD7" w14:textId="77777777" w:rsidR="00127C14" w:rsidRPr="000F270C" w:rsidRDefault="005C29F6" w:rsidP="000F270C">
      <w:pPr>
        <w:pStyle w:val="ListParagraph"/>
        <w:spacing w:before="120" w:after="120"/>
        <w:ind w:left="851"/>
        <w:jc w:val="both"/>
        <w:rPr>
          <w:rFonts w:cstheme="minorHAnsi"/>
        </w:rPr>
      </w:pPr>
      <w:r>
        <w:rPr>
          <w:rFonts w:cstheme="minorHAnsi"/>
        </w:rPr>
        <w:fldChar w:fldCharType="begin">
          <w:ffData>
            <w:name w:val=""/>
            <w:enabled/>
            <w:calcOnExit/>
            <w:checkBox>
              <w:sizeAuto/>
              <w:default w:val="0"/>
            </w:checkBox>
          </w:ffData>
        </w:fldChar>
      </w:r>
      <w:r>
        <w:rPr>
          <w:rFonts w:cstheme="minorHAnsi"/>
        </w:rPr>
        <w:instrText xml:space="preserve"> FORMCHECKBOX </w:instrText>
      </w:r>
      <w:r w:rsidR="00A437F3">
        <w:rPr>
          <w:rFonts w:cstheme="minorHAnsi"/>
        </w:rPr>
      </w:r>
      <w:r w:rsidR="00A437F3">
        <w:rPr>
          <w:rFonts w:cstheme="minorHAnsi"/>
        </w:rPr>
        <w:fldChar w:fldCharType="separate"/>
      </w:r>
      <w:r>
        <w:rPr>
          <w:rFonts w:cstheme="minorHAnsi"/>
        </w:rPr>
        <w:fldChar w:fldCharType="end"/>
      </w:r>
      <w:r>
        <w:rPr>
          <w:rFonts w:cstheme="minorHAnsi"/>
        </w:rPr>
        <w:t xml:space="preserve"> </w:t>
      </w:r>
      <w:r w:rsidRPr="00F10220">
        <w:rPr>
          <w:rFonts w:cstheme="minorHAnsi"/>
        </w:rPr>
        <w:t>No</w:t>
      </w:r>
      <w:r>
        <w:rPr>
          <w:rFonts w:cstheme="minorHAnsi"/>
        </w:rPr>
        <w:t xml:space="preserve"> </w:t>
      </w:r>
      <w:r w:rsidR="00025BE4">
        <w:rPr>
          <w:rFonts w:cstheme="minorHAnsi"/>
        </w:rPr>
        <w:t xml:space="preserve">  </w:t>
      </w:r>
      <w:r w:rsidR="00EE521B">
        <w:rPr>
          <w:rFonts w:cstheme="minorHAnsi"/>
        </w:rPr>
        <w:t xml:space="preserve"> </w:t>
      </w:r>
      <w:r w:rsidR="00025BE4">
        <w:rPr>
          <w:rFonts w:cstheme="minorHAnsi"/>
        </w:rPr>
        <w:fldChar w:fldCharType="begin">
          <w:ffData>
            <w:name w:val=""/>
            <w:enabled/>
            <w:calcOnExit/>
            <w:checkBox>
              <w:sizeAuto/>
              <w:default w:val="0"/>
            </w:checkBox>
          </w:ffData>
        </w:fldChar>
      </w:r>
      <w:r w:rsidR="00025BE4">
        <w:rPr>
          <w:rFonts w:cstheme="minorHAnsi"/>
        </w:rPr>
        <w:instrText xml:space="preserve"> FORMCHECKBOX </w:instrText>
      </w:r>
      <w:r w:rsidR="00A437F3">
        <w:rPr>
          <w:rFonts w:cstheme="minorHAnsi"/>
        </w:rPr>
      </w:r>
      <w:r w:rsidR="00A437F3">
        <w:rPr>
          <w:rFonts w:cstheme="minorHAnsi"/>
        </w:rPr>
        <w:fldChar w:fldCharType="separate"/>
      </w:r>
      <w:r w:rsidR="00025BE4">
        <w:rPr>
          <w:rFonts w:cstheme="minorHAnsi"/>
        </w:rPr>
        <w:fldChar w:fldCharType="end"/>
      </w:r>
      <w:r w:rsidR="00025BE4">
        <w:rPr>
          <w:rFonts w:cstheme="minorHAnsi"/>
        </w:rPr>
        <w:t xml:space="preserve"> </w:t>
      </w:r>
      <w:r w:rsidR="00025BE4" w:rsidRPr="000F270C">
        <w:rPr>
          <w:rFonts w:cstheme="minorHAnsi"/>
          <w:i/>
        </w:rPr>
        <w:t>Not applicable</w:t>
      </w:r>
      <w:r w:rsidR="005351E7" w:rsidRPr="000F270C">
        <w:rPr>
          <w:rFonts w:cstheme="minorHAnsi"/>
          <w:i/>
        </w:rPr>
        <w:t>. Go to question 5.3</w:t>
      </w:r>
    </w:p>
    <w:p w14:paraId="52C8CEB3" w14:textId="77777777" w:rsidR="005C29F6" w:rsidRPr="000F270C" w:rsidRDefault="005C29F6" w:rsidP="000F270C">
      <w:pPr>
        <w:pStyle w:val="ListParagraph"/>
        <w:spacing w:before="120" w:after="120"/>
        <w:ind w:left="567"/>
        <w:jc w:val="both"/>
        <w:rPr>
          <w:rFonts w:cstheme="minorHAnsi"/>
          <w:sz w:val="10"/>
          <w:szCs w:val="10"/>
        </w:rPr>
      </w:pPr>
      <w:r>
        <w:rPr>
          <w:rFonts w:cstheme="minorHAnsi"/>
        </w:rPr>
        <w:t xml:space="preserve">  </w:t>
      </w:r>
      <w:r w:rsidRPr="000F270C">
        <w:rPr>
          <w:rFonts w:cstheme="minorHAnsi"/>
        </w:rPr>
        <w:t xml:space="preserve">                                </w:t>
      </w:r>
    </w:p>
    <w:p w14:paraId="7CAE85A3" w14:textId="77777777" w:rsidR="00127C14" w:rsidRPr="000F270C" w:rsidRDefault="009D7861" w:rsidP="000F270C">
      <w:pPr>
        <w:pStyle w:val="ListParagraph"/>
        <w:numPr>
          <w:ilvl w:val="1"/>
          <w:numId w:val="37"/>
        </w:numPr>
        <w:spacing w:before="120" w:after="120"/>
        <w:ind w:left="567" w:hanging="283"/>
        <w:jc w:val="both"/>
        <w:rPr>
          <w:i/>
        </w:rPr>
      </w:pPr>
      <w:r>
        <w:rPr>
          <w:i/>
        </w:rPr>
        <w:t xml:space="preserve">Is your </w:t>
      </w:r>
      <w:r w:rsidR="006A7AC0">
        <w:rPr>
          <w:i/>
        </w:rPr>
        <w:t>organisation</w:t>
      </w:r>
      <w:r w:rsidRPr="009D7861">
        <w:rPr>
          <w:i/>
        </w:rPr>
        <w:t xml:space="preserve"> </w:t>
      </w:r>
      <w:r w:rsidR="006A7AC0">
        <w:rPr>
          <w:i/>
        </w:rPr>
        <w:t>a publicly listed company with</w:t>
      </w:r>
      <w:r w:rsidR="00BC24DD" w:rsidRPr="009D7861">
        <w:rPr>
          <w:i/>
        </w:rPr>
        <w:t xml:space="preserve"> more than 75% of </w:t>
      </w:r>
      <w:r w:rsidRPr="009D7861">
        <w:rPr>
          <w:i/>
        </w:rPr>
        <w:t xml:space="preserve">its </w:t>
      </w:r>
      <w:r w:rsidR="00BC24DD" w:rsidRPr="009D7861">
        <w:rPr>
          <w:i/>
        </w:rPr>
        <w:t xml:space="preserve">shares </w:t>
      </w:r>
      <w:r w:rsidR="006A7AC0">
        <w:rPr>
          <w:i/>
        </w:rPr>
        <w:t>publicly traded</w:t>
      </w:r>
      <w:r w:rsidRPr="009D7861">
        <w:rPr>
          <w:i/>
        </w:rPr>
        <w:t xml:space="preserve">? </w:t>
      </w:r>
    </w:p>
    <w:tbl>
      <w:tblPr>
        <w:tblpPr w:leftFromText="180" w:rightFromText="180" w:vertAnchor="text" w:horzAnchor="page" w:tblpX="6541" w:tblpY="65"/>
        <w:tblW w:w="0" w:type="auto"/>
        <w:shd w:val="pct5" w:color="auto" w:fill="auto"/>
        <w:tblLook w:val="0000" w:firstRow="0" w:lastRow="0" w:firstColumn="0" w:lastColumn="0" w:noHBand="0" w:noVBand="0"/>
      </w:tblPr>
      <w:tblGrid>
        <w:gridCol w:w="4904"/>
      </w:tblGrid>
      <w:tr w:rsidR="000F270C" w:rsidRPr="000F270C" w14:paraId="7B468134" w14:textId="77777777" w:rsidTr="00BE0E17">
        <w:trPr>
          <w:trHeight w:val="282"/>
        </w:trPr>
        <w:tc>
          <w:tcPr>
            <w:tcW w:w="4904" w:type="dxa"/>
            <w:shd w:val="pct5" w:color="auto" w:fill="auto"/>
          </w:tcPr>
          <w:p w14:paraId="4E49AB89" w14:textId="77777777" w:rsidR="000F270C" w:rsidRPr="000F270C" w:rsidRDefault="000F270C" w:rsidP="000F270C">
            <w:pPr>
              <w:pStyle w:val="BodyText"/>
              <w:spacing w:before="80" w:after="80"/>
              <w:ind w:left="0"/>
              <w:jc w:val="left"/>
              <w:rPr>
                <w:rFonts w:ascii="Arial" w:hAnsi="Arial" w:cs="Arial"/>
              </w:rPr>
            </w:pPr>
          </w:p>
        </w:tc>
      </w:tr>
    </w:tbl>
    <w:p w14:paraId="5AD7B14F" w14:textId="77777777" w:rsidR="009D7861" w:rsidRDefault="009D7861" w:rsidP="000F270C">
      <w:pPr>
        <w:pStyle w:val="ListParagraph"/>
        <w:spacing w:before="120" w:after="120"/>
        <w:ind w:left="851"/>
        <w:rPr>
          <w:i/>
        </w:rPr>
      </w:pPr>
      <w:r w:rsidRPr="002E4846">
        <w:rPr>
          <w:rFonts w:cstheme="minorHAnsi"/>
        </w:rPr>
        <w:fldChar w:fldCharType="begin">
          <w:ffData>
            <w:name w:val=""/>
            <w:enabled/>
            <w:calcOnExit/>
            <w:checkBox>
              <w:sizeAuto/>
              <w:default w:val="0"/>
            </w:checkBox>
          </w:ffData>
        </w:fldChar>
      </w:r>
      <w:r w:rsidRPr="002E4846">
        <w:rPr>
          <w:rFonts w:cstheme="minorHAnsi"/>
        </w:rPr>
        <w:instrText xml:space="preserve"> FORMCHECKBOX </w:instrText>
      </w:r>
      <w:r w:rsidR="00A437F3">
        <w:rPr>
          <w:rFonts w:cstheme="minorHAnsi"/>
        </w:rPr>
      </w:r>
      <w:r w:rsidR="00A437F3">
        <w:rPr>
          <w:rFonts w:cstheme="minorHAnsi"/>
        </w:rPr>
        <w:fldChar w:fldCharType="separate"/>
      </w:r>
      <w:r w:rsidRPr="002E4846">
        <w:rPr>
          <w:rFonts w:cstheme="minorHAnsi"/>
        </w:rPr>
        <w:fldChar w:fldCharType="end"/>
      </w:r>
      <w:r w:rsidRPr="002E4846">
        <w:rPr>
          <w:rFonts w:cstheme="minorHAnsi"/>
        </w:rPr>
        <w:t xml:space="preserve"> </w:t>
      </w:r>
      <w:r w:rsidRPr="000F270C">
        <w:t>Yes.</w:t>
      </w:r>
      <w:r>
        <w:rPr>
          <w:i/>
        </w:rPr>
        <w:t xml:space="preserve"> P</w:t>
      </w:r>
      <w:r w:rsidR="00BC24DD" w:rsidRPr="00264A42">
        <w:rPr>
          <w:i/>
        </w:rPr>
        <w:t>lease nam</w:t>
      </w:r>
      <w:r w:rsidR="00264A42" w:rsidRPr="00264A42">
        <w:rPr>
          <w:i/>
        </w:rPr>
        <w:t>e the stock exchange of listing</w:t>
      </w:r>
      <w:r w:rsidR="006A7AC0">
        <w:rPr>
          <w:i/>
        </w:rPr>
        <w:t>:</w:t>
      </w:r>
    </w:p>
    <w:p w14:paraId="1FBA02A3" w14:textId="77777777" w:rsidR="009D7861" w:rsidRPr="000F270C" w:rsidRDefault="009D7861" w:rsidP="000F270C">
      <w:pPr>
        <w:pStyle w:val="ListParagraph"/>
        <w:spacing w:before="120" w:after="120"/>
        <w:ind w:left="851"/>
        <w:jc w:val="both"/>
        <w:rPr>
          <w:rFonts w:cstheme="minorHAnsi"/>
          <w:sz w:val="10"/>
          <w:szCs w:val="10"/>
        </w:rPr>
      </w:pPr>
    </w:p>
    <w:p w14:paraId="3E03E003" w14:textId="77777777" w:rsidR="00127C14" w:rsidRPr="000F270C" w:rsidRDefault="009D7861" w:rsidP="000F270C">
      <w:pPr>
        <w:pStyle w:val="ListParagraph"/>
        <w:spacing w:before="120" w:after="120"/>
        <w:ind w:left="1560" w:hanging="709"/>
        <w:rPr>
          <w:i/>
        </w:rPr>
      </w:pPr>
      <w:r w:rsidRPr="002E4846">
        <w:rPr>
          <w:rFonts w:cstheme="minorHAnsi"/>
        </w:rPr>
        <w:fldChar w:fldCharType="begin">
          <w:ffData>
            <w:name w:val=""/>
            <w:enabled/>
            <w:calcOnExit/>
            <w:checkBox>
              <w:sizeAuto/>
              <w:default w:val="0"/>
            </w:checkBox>
          </w:ffData>
        </w:fldChar>
      </w:r>
      <w:r w:rsidRPr="002E4846">
        <w:rPr>
          <w:rFonts w:cstheme="minorHAnsi"/>
        </w:rPr>
        <w:instrText xml:space="preserve"> FORMCHECKBOX </w:instrText>
      </w:r>
      <w:r w:rsidR="00A437F3">
        <w:rPr>
          <w:rFonts w:cstheme="minorHAnsi"/>
        </w:rPr>
      </w:r>
      <w:r w:rsidR="00A437F3">
        <w:rPr>
          <w:rFonts w:cstheme="minorHAnsi"/>
        </w:rPr>
        <w:fldChar w:fldCharType="separate"/>
      </w:r>
      <w:r w:rsidRPr="002E4846">
        <w:rPr>
          <w:rFonts w:cstheme="minorHAnsi"/>
        </w:rPr>
        <w:fldChar w:fldCharType="end"/>
      </w:r>
      <w:r w:rsidRPr="002E4846">
        <w:rPr>
          <w:rFonts w:cstheme="minorHAnsi"/>
        </w:rPr>
        <w:t xml:space="preserve"> </w:t>
      </w:r>
      <w:r w:rsidRPr="000F270C">
        <w:t>No</w:t>
      </w:r>
      <w:r w:rsidR="00EE521B">
        <w:t xml:space="preserve">.  </w:t>
      </w:r>
      <w:r w:rsidR="00EE521B" w:rsidRPr="002E4846">
        <w:rPr>
          <w:rFonts w:cstheme="minorHAnsi"/>
          <w:i/>
        </w:rPr>
        <w:t xml:space="preserve">Please ensure question 5.1 </w:t>
      </w:r>
      <w:r w:rsidR="00EE521B">
        <w:rPr>
          <w:rFonts w:cstheme="minorHAnsi"/>
          <w:i/>
        </w:rPr>
        <w:t>is</w:t>
      </w:r>
      <w:r w:rsidR="00BE0E17">
        <w:rPr>
          <w:rFonts w:cstheme="minorHAnsi"/>
          <w:i/>
        </w:rPr>
        <w:t xml:space="preserve"> answered </w:t>
      </w:r>
      <w:r w:rsidR="00EE521B" w:rsidRPr="002E4846">
        <w:rPr>
          <w:rFonts w:cstheme="minorHAnsi"/>
          <w:i/>
        </w:rPr>
        <w:t>accurately.</w:t>
      </w:r>
    </w:p>
    <w:p w14:paraId="35B5A0CB" w14:textId="77777777" w:rsidR="00127C14" w:rsidRPr="000F270C" w:rsidRDefault="00127C14" w:rsidP="000F270C">
      <w:pPr>
        <w:pStyle w:val="ListParagraph"/>
        <w:spacing w:before="120" w:after="120"/>
        <w:ind w:left="851" w:hanging="284"/>
        <w:rPr>
          <w:i/>
          <w:sz w:val="10"/>
          <w:szCs w:val="10"/>
        </w:rPr>
      </w:pPr>
    </w:p>
    <w:p w14:paraId="13E64D16" w14:textId="77777777" w:rsidR="00BC24DD" w:rsidRDefault="00BC24DD" w:rsidP="000F270C">
      <w:pPr>
        <w:pStyle w:val="ListParagraph"/>
        <w:numPr>
          <w:ilvl w:val="1"/>
          <w:numId w:val="37"/>
        </w:numPr>
        <w:spacing w:before="120" w:after="120"/>
        <w:ind w:left="567" w:hanging="283"/>
        <w:jc w:val="both"/>
        <w:rPr>
          <w:i/>
        </w:rPr>
      </w:pPr>
      <w:r w:rsidRPr="00264A42">
        <w:rPr>
          <w:i/>
        </w:rPr>
        <w:t>I</w:t>
      </w:r>
      <w:r w:rsidR="006A7AC0">
        <w:rPr>
          <w:i/>
        </w:rPr>
        <w:t>s</w:t>
      </w:r>
      <w:r w:rsidRPr="00264A42">
        <w:rPr>
          <w:i/>
        </w:rPr>
        <w:t xml:space="preserve"> your organisation a partnership</w:t>
      </w:r>
      <w:r w:rsidR="006A7AC0">
        <w:rPr>
          <w:i/>
        </w:rPr>
        <w:t>, association</w:t>
      </w:r>
      <w:r w:rsidRPr="00264A42">
        <w:rPr>
          <w:i/>
        </w:rPr>
        <w:t xml:space="preserve"> or otherwise does not have shareholders</w:t>
      </w:r>
      <w:r w:rsidR="006A7AC0">
        <w:rPr>
          <w:i/>
        </w:rPr>
        <w:t>?</w:t>
      </w:r>
    </w:p>
    <w:p w14:paraId="05280775" w14:textId="77777777" w:rsidR="00127C14" w:rsidRPr="000F270C" w:rsidRDefault="00127C14" w:rsidP="000F270C">
      <w:pPr>
        <w:pStyle w:val="ListParagraph"/>
        <w:spacing w:before="120" w:after="120"/>
        <w:ind w:left="567"/>
        <w:jc w:val="both"/>
        <w:rPr>
          <w:i/>
          <w:sz w:val="10"/>
          <w:szCs w:val="10"/>
        </w:rPr>
      </w:pPr>
    </w:p>
    <w:p w14:paraId="6BB2CB66" w14:textId="77777777" w:rsidR="00127C14" w:rsidRDefault="00127C14" w:rsidP="000F270C">
      <w:pPr>
        <w:pStyle w:val="ListParagraph"/>
        <w:spacing w:before="120" w:after="120"/>
        <w:ind w:left="851"/>
        <w:jc w:val="both"/>
        <w:rPr>
          <w:rFonts w:cstheme="minorHAnsi"/>
        </w:rPr>
      </w:pPr>
      <w:r>
        <w:rPr>
          <w:rFonts w:cstheme="minorHAnsi"/>
        </w:rPr>
        <w:fldChar w:fldCharType="begin">
          <w:ffData>
            <w:name w:val=""/>
            <w:enabled/>
            <w:calcOnExit/>
            <w:checkBox>
              <w:sizeAuto/>
              <w:default w:val="0"/>
            </w:checkBox>
          </w:ffData>
        </w:fldChar>
      </w:r>
      <w:r>
        <w:rPr>
          <w:rFonts w:cstheme="minorHAnsi"/>
        </w:rPr>
        <w:instrText xml:space="preserve"> FORMCHECKBOX </w:instrText>
      </w:r>
      <w:r w:rsidR="00A437F3">
        <w:rPr>
          <w:rFonts w:cstheme="minorHAnsi"/>
        </w:rPr>
      </w:r>
      <w:r w:rsidR="00A437F3">
        <w:rPr>
          <w:rFonts w:cstheme="minorHAnsi"/>
        </w:rPr>
        <w:fldChar w:fldCharType="separate"/>
      </w:r>
      <w:r>
        <w:rPr>
          <w:rFonts w:cstheme="minorHAnsi"/>
        </w:rPr>
        <w:fldChar w:fldCharType="end"/>
      </w:r>
      <w:r>
        <w:rPr>
          <w:rFonts w:cstheme="minorHAnsi"/>
        </w:rPr>
        <w:t xml:space="preserve"> Yes.  </w:t>
      </w:r>
      <w:r w:rsidR="00542498">
        <w:rPr>
          <w:i/>
        </w:rPr>
        <w:t>P</w:t>
      </w:r>
      <w:r w:rsidR="006A7AC0" w:rsidRPr="00264A42">
        <w:rPr>
          <w:i/>
        </w:rPr>
        <w:t>lease list individuals with significant influence or control over your organisation</w:t>
      </w:r>
      <w:r w:rsidR="006A7AC0" w:rsidRPr="00127C14">
        <w:rPr>
          <w:rFonts w:cstheme="minorHAnsi"/>
        </w:rPr>
        <w:t xml:space="preserve"> </w:t>
      </w:r>
      <w:r w:rsidR="00542498" w:rsidRPr="000F270C">
        <w:rPr>
          <w:rFonts w:cstheme="minorHAnsi"/>
          <w:i/>
        </w:rPr>
        <w:t xml:space="preserve">in </w:t>
      </w:r>
      <w:r w:rsidRPr="00542498">
        <w:rPr>
          <w:rFonts w:cstheme="minorHAnsi"/>
          <w:i/>
        </w:rPr>
        <w:t>the form below</w:t>
      </w:r>
    </w:p>
    <w:p w14:paraId="4531F53A" w14:textId="77777777" w:rsidR="00127C14" w:rsidRPr="000F270C" w:rsidRDefault="00127C14" w:rsidP="000F270C">
      <w:pPr>
        <w:pStyle w:val="ListParagraph"/>
        <w:spacing w:before="120" w:after="120"/>
        <w:ind w:left="851"/>
        <w:jc w:val="both"/>
        <w:rPr>
          <w:rFonts w:cstheme="minorHAnsi"/>
          <w:sz w:val="10"/>
          <w:szCs w:val="10"/>
        </w:rPr>
      </w:pPr>
    </w:p>
    <w:p w14:paraId="28997E93" w14:textId="77777777" w:rsidR="00127C14" w:rsidRDefault="00127C14" w:rsidP="000F270C">
      <w:pPr>
        <w:pStyle w:val="ListParagraph"/>
        <w:tabs>
          <w:tab w:val="left" w:pos="1560"/>
        </w:tabs>
        <w:spacing w:before="120" w:after="120"/>
        <w:ind w:left="851"/>
        <w:jc w:val="both"/>
        <w:rPr>
          <w:rFonts w:cstheme="minorHAnsi"/>
        </w:rPr>
      </w:pPr>
      <w:r>
        <w:rPr>
          <w:rFonts w:cstheme="minorHAnsi"/>
        </w:rPr>
        <w:fldChar w:fldCharType="begin">
          <w:ffData>
            <w:name w:val=""/>
            <w:enabled/>
            <w:calcOnExit/>
            <w:checkBox>
              <w:sizeAuto/>
              <w:default w:val="0"/>
            </w:checkBox>
          </w:ffData>
        </w:fldChar>
      </w:r>
      <w:r>
        <w:rPr>
          <w:rFonts w:cstheme="minorHAnsi"/>
        </w:rPr>
        <w:instrText xml:space="preserve"> FORMCHECKBOX </w:instrText>
      </w:r>
      <w:r w:rsidR="00A437F3">
        <w:rPr>
          <w:rFonts w:cstheme="minorHAnsi"/>
        </w:rPr>
      </w:r>
      <w:r w:rsidR="00A437F3">
        <w:rPr>
          <w:rFonts w:cstheme="minorHAnsi"/>
        </w:rPr>
        <w:fldChar w:fldCharType="separate"/>
      </w:r>
      <w:r>
        <w:rPr>
          <w:rFonts w:cstheme="minorHAnsi"/>
        </w:rPr>
        <w:fldChar w:fldCharType="end"/>
      </w:r>
      <w:r>
        <w:rPr>
          <w:rFonts w:cstheme="minorHAnsi"/>
        </w:rPr>
        <w:t xml:space="preserve"> </w:t>
      </w:r>
      <w:r w:rsidRPr="00F10220">
        <w:rPr>
          <w:rFonts w:cstheme="minorHAnsi"/>
        </w:rPr>
        <w:t>No</w:t>
      </w:r>
      <w:r w:rsidR="00EE521B">
        <w:rPr>
          <w:rFonts w:cstheme="minorHAnsi"/>
        </w:rPr>
        <w:t xml:space="preserve">.   </w:t>
      </w:r>
      <w:r w:rsidR="00EE521B" w:rsidRPr="000F270C">
        <w:rPr>
          <w:rFonts w:cstheme="minorHAnsi"/>
          <w:i/>
        </w:rPr>
        <w:t>Please ensure questions 5.1 and 5.2 are answered accurately.</w:t>
      </w:r>
    </w:p>
    <w:tbl>
      <w:tblPr>
        <w:tblStyle w:val="LightGrid-Accent11"/>
        <w:tblW w:w="10763" w:type="dxa"/>
        <w:tblBorders>
          <w:top w:val="single" w:sz="4" w:space="0" w:color="FF6600" w:themeColor="accent1"/>
          <w:left w:val="single" w:sz="4" w:space="0" w:color="FF6600" w:themeColor="accent1"/>
          <w:bottom w:val="single" w:sz="4" w:space="0" w:color="FF6600" w:themeColor="accent1"/>
          <w:right w:val="single" w:sz="4" w:space="0" w:color="FF6600" w:themeColor="accent1"/>
          <w:insideH w:val="single" w:sz="4" w:space="0" w:color="FF6600" w:themeColor="accent1"/>
          <w:insideV w:val="single" w:sz="4" w:space="0" w:color="FF6600" w:themeColor="accent1"/>
        </w:tblBorders>
        <w:tblLook w:val="04A0" w:firstRow="1" w:lastRow="0" w:firstColumn="1" w:lastColumn="0" w:noHBand="0" w:noVBand="1"/>
      </w:tblPr>
      <w:tblGrid>
        <w:gridCol w:w="4101"/>
        <w:gridCol w:w="4820"/>
        <w:gridCol w:w="1842"/>
      </w:tblGrid>
      <w:tr w:rsidR="00BC24DD" w14:paraId="2085125E" w14:textId="77777777" w:rsidTr="000F270C">
        <w:trPr>
          <w:cnfStyle w:val="100000000000" w:firstRow="1" w:lastRow="0" w:firstColumn="0" w:lastColumn="0" w:oddVBand="0" w:evenVBand="0" w:oddHBand="0"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4101" w:type="dxa"/>
            <w:shd w:val="clear" w:color="auto" w:fill="FFC199" w:themeFill="background2" w:themeFillTint="66"/>
            <w:vAlign w:val="center"/>
          </w:tcPr>
          <w:p w14:paraId="23999257" w14:textId="77777777" w:rsidR="00BC24DD" w:rsidRDefault="00BC24DD" w:rsidP="006910A1">
            <w:pPr>
              <w:jc w:val="center"/>
              <w:rPr>
                <w:rFonts w:cstheme="minorHAnsi"/>
              </w:rPr>
            </w:pPr>
            <w:r w:rsidRPr="007A0BF6">
              <w:rPr>
                <w:rFonts w:cstheme="minorHAnsi"/>
              </w:rPr>
              <w:t>Full Name of individual</w:t>
            </w:r>
          </w:p>
          <w:p w14:paraId="558FCB47" w14:textId="77777777" w:rsidR="006910A1" w:rsidRPr="006910A1" w:rsidRDefault="006910A1" w:rsidP="006910A1">
            <w:pPr>
              <w:jc w:val="center"/>
              <w:rPr>
                <w:rFonts w:asciiTheme="minorHAnsi" w:hAnsiTheme="minorHAnsi" w:cstheme="minorHAnsi"/>
                <w:b w:val="0"/>
                <w:i/>
              </w:rPr>
            </w:pPr>
            <w:r w:rsidRPr="006910A1">
              <w:rPr>
                <w:rFonts w:cstheme="minorHAnsi"/>
                <w:b w:val="0"/>
                <w:i/>
              </w:rPr>
              <w:t>(cannot be another entity)</w:t>
            </w:r>
          </w:p>
        </w:tc>
        <w:tc>
          <w:tcPr>
            <w:tcW w:w="4820" w:type="dxa"/>
            <w:shd w:val="clear" w:color="auto" w:fill="FFC199" w:themeFill="background2" w:themeFillTint="66"/>
            <w:vAlign w:val="center"/>
          </w:tcPr>
          <w:p w14:paraId="08763B10" w14:textId="77777777" w:rsidR="00BC24DD" w:rsidRPr="007C3E85" w:rsidRDefault="00BC24DD" w:rsidP="000F270C">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7C3E85">
              <w:rPr>
                <w:rFonts w:cstheme="minorHAnsi"/>
              </w:rPr>
              <w:t>% of shares (document all with a total over 25%)</w:t>
            </w:r>
            <w:r w:rsidR="00C06B87">
              <w:rPr>
                <w:rFonts w:cstheme="minorHAnsi"/>
              </w:rPr>
              <w:t xml:space="preserve"> or role hel</w:t>
            </w:r>
            <w:r w:rsidR="001F5418">
              <w:rPr>
                <w:rFonts w:cstheme="minorHAnsi"/>
              </w:rPr>
              <w:t>d</w:t>
            </w:r>
          </w:p>
        </w:tc>
        <w:tc>
          <w:tcPr>
            <w:tcW w:w="1842" w:type="dxa"/>
            <w:shd w:val="clear" w:color="auto" w:fill="FFC199" w:themeFill="background2" w:themeFillTint="66"/>
            <w:vAlign w:val="center"/>
          </w:tcPr>
          <w:p w14:paraId="3AC4873D" w14:textId="77777777" w:rsidR="00BC24DD" w:rsidRPr="007A0BF6" w:rsidRDefault="00BC24DD" w:rsidP="000F270C">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7A0BF6">
              <w:rPr>
                <w:rFonts w:cstheme="minorHAnsi"/>
              </w:rPr>
              <w:t>Directly or indirectly held</w:t>
            </w:r>
          </w:p>
        </w:tc>
      </w:tr>
      <w:tr w:rsidR="00BC24DD" w14:paraId="1018D0D3" w14:textId="77777777" w:rsidTr="000F270C">
        <w:trPr>
          <w:cnfStyle w:val="000000100000" w:firstRow="0" w:lastRow="0" w:firstColumn="0" w:lastColumn="0" w:oddVBand="0" w:evenVBand="0" w:oddHBand="1"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4101" w:type="dxa"/>
            <w:shd w:val="clear" w:color="auto" w:fill="FFFFFF" w:themeFill="background1"/>
            <w:vAlign w:val="center"/>
          </w:tcPr>
          <w:p w14:paraId="2C1E6682" w14:textId="77777777" w:rsidR="00BC24DD" w:rsidRPr="007A0BF6" w:rsidRDefault="00BC24DD" w:rsidP="000F270C">
            <w:pPr>
              <w:spacing w:after="120"/>
              <w:rPr>
                <w:rFonts w:asciiTheme="minorHAnsi" w:hAnsiTheme="minorHAnsi" w:cstheme="minorHAnsi"/>
              </w:rPr>
            </w:pPr>
          </w:p>
        </w:tc>
        <w:tc>
          <w:tcPr>
            <w:tcW w:w="4820" w:type="dxa"/>
            <w:shd w:val="clear" w:color="auto" w:fill="FFFFFF" w:themeFill="background1"/>
            <w:vAlign w:val="center"/>
          </w:tcPr>
          <w:p w14:paraId="254F5235" w14:textId="77777777" w:rsidR="00BC24DD" w:rsidRPr="007A0BF6" w:rsidRDefault="00BC24DD" w:rsidP="000F270C">
            <w:pPr>
              <w:spacing w:after="120"/>
              <w:cnfStyle w:val="000000100000" w:firstRow="0" w:lastRow="0" w:firstColumn="0" w:lastColumn="0" w:oddVBand="0" w:evenVBand="0" w:oddHBand="1" w:evenHBand="0" w:firstRowFirstColumn="0" w:firstRowLastColumn="0" w:lastRowFirstColumn="0" w:lastRowLastColumn="0"/>
              <w:rPr>
                <w:rFonts w:cstheme="minorHAnsi"/>
              </w:rPr>
            </w:pPr>
          </w:p>
        </w:tc>
        <w:tc>
          <w:tcPr>
            <w:tcW w:w="1842" w:type="dxa"/>
            <w:shd w:val="clear" w:color="auto" w:fill="FFFFFF" w:themeFill="background1"/>
            <w:vAlign w:val="center"/>
          </w:tcPr>
          <w:p w14:paraId="6F1191F2" w14:textId="77777777" w:rsidR="00BC24DD" w:rsidRPr="007A0BF6" w:rsidRDefault="00BC24DD" w:rsidP="000F270C">
            <w:pPr>
              <w:spacing w:after="120"/>
              <w:cnfStyle w:val="000000100000" w:firstRow="0" w:lastRow="0" w:firstColumn="0" w:lastColumn="0" w:oddVBand="0" w:evenVBand="0" w:oddHBand="1" w:evenHBand="0" w:firstRowFirstColumn="0" w:firstRowLastColumn="0" w:lastRowFirstColumn="0" w:lastRowLastColumn="0"/>
              <w:rPr>
                <w:rFonts w:cstheme="minorHAnsi"/>
              </w:rPr>
            </w:pPr>
          </w:p>
        </w:tc>
      </w:tr>
      <w:tr w:rsidR="00BC24DD" w14:paraId="27A9A228" w14:textId="77777777" w:rsidTr="000F27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1" w:type="dxa"/>
            <w:shd w:val="clear" w:color="auto" w:fill="FFE0CC" w:themeFill="background2" w:themeFillTint="33"/>
            <w:vAlign w:val="center"/>
          </w:tcPr>
          <w:p w14:paraId="230FF550" w14:textId="77777777" w:rsidR="00BC24DD" w:rsidRPr="007A0BF6" w:rsidRDefault="00BC24DD" w:rsidP="000F270C">
            <w:pPr>
              <w:spacing w:after="120"/>
              <w:rPr>
                <w:rFonts w:asciiTheme="minorHAnsi" w:hAnsiTheme="minorHAnsi" w:cstheme="minorHAnsi"/>
              </w:rPr>
            </w:pPr>
          </w:p>
        </w:tc>
        <w:tc>
          <w:tcPr>
            <w:tcW w:w="4820" w:type="dxa"/>
            <w:shd w:val="clear" w:color="auto" w:fill="FFE0CC" w:themeFill="background2" w:themeFillTint="33"/>
            <w:vAlign w:val="center"/>
          </w:tcPr>
          <w:p w14:paraId="3642BC8E" w14:textId="77777777" w:rsidR="00BC24DD" w:rsidRPr="007A0BF6" w:rsidRDefault="00BC24DD" w:rsidP="000F270C">
            <w:pPr>
              <w:spacing w:after="120"/>
              <w:cnfStyle w:val="000000010000" w:firstRow="0" w:lastRow="0" w:firstColumn="0" w:lastColumn="0" w:oddVBand="0" w:evenVBand="0" w:oddHBand="0" w:evenHBand="1" w:firstRowFirstColumn="0" w:firstRowLastColumn="0" w:lastRowFirstColumn="0" w:lastRowLastColumn="0"/>
              <w:rPr>
                <w:rFonts w:cstheme="minorHAnsi"/>
              </w:rPr>
            </w:pPr>
          </w:p>
        </w:tc>
        <w:tc>
          <w:tcPr>
            <w:tcW w:w="1842" w:type="dxa"/>
            <w:shd w:val="clear" w:color="auto" w:fill="FFE0CC" w:themeFill="background2" w:themeFillTint="33"/>
            <w:vAlign w:val="center"/>
          </w:tcPr>
          <w:p w14:paraId="394859CB" w14:textId="77777777" w:rsidR="00BC24DD" w:rsidRPr="007A0BF6" w:rsidRDefault="00BC24DD" w:rsidP="000F270C">
            <w:pPr>
              <w:spacing w:after="120"/>
              <w:cnfStyle w:val="000000010000" w:firstRow="0" w:lastRow="0" w:firstColumn="0" w:lastColumn="0" w:oddVBand="0" w:evenVBand="0" w:oddHBand="0" w:evenHBand="1" w:firstRowFirstColumn="0" w:firstRowLastColumn="0" w:lastRowFirstColumn="0" w:lastRowLastColumn="0"/>
              <w:rPr>
                <w:rFonts w:cstheme="minorHAnsi"/>
              </w:rPr>
            </w:pPr>
          </w:p>
        </w:tc>
      </w:tr>
      <w:tr w:rsidR="00BC24DD" w14:paraId="0A32D581" w14:textId="77777777" w:rsidTr="000F2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1" w:type="dxa"/>
            <w:shd w:val="clear" w:color="auto" w:fill="FFFFFF" w:themeFill="background1"/>
            <w:vAlign w:val="center"/>
          </w:tcPr>
          <w:p w14:paraId="31BE911A" w14:textId="77777777" w:rsidR="00BC24DD" w:rsidRPr="007A0BF6" w:rsidRDefault="00BC24DD" w:rsidP="000F270C">
            <w:pPr>
              <w:spacing w:after="120"/>
              <w:rPr>
                <w:rFonts w:asciiTheme="minorHAnsi" w:hAnsiTheme="minorHAnsi" w:cstheme="minorHAnsi"/>
              </w:rPr>
            </w:pPr>
          </w:p>
        </w:tc>
        <w:tc>
          <w:tcPr>
            <w:tcW w:w="4820" w:type="dxa"/>
            <w:shd w:val="clear" w:color="auto" w:fill="FFFFFF" w:themeFill="background1"/>
            <w:vAlign w:val="center"/>
          </w:tcPr>
          <w:p w14:paraId="76D1719A" w14:textId="77777777" w:rsidR="00BC24DD" w:rsidRPr="007A0BF6" w:rsidRDefault="00BC24DD" w:rsidP="000F270C">
            <w:pPr>
              <w:spacing w:after="120"/>
              <w:cnfStyle w:val="000000100000" w:firstRow="0" w:lastRow="0" w:firstColumn="0" w:lastColumn="0" w:oddVBand="0" w:evenVBand="0" w:oddHBand="1" w:evenHBand="0" w:firstRowFirstColumn="0" w:firstRowLastColumn="0" w:lastRowFirstColumn="0" w:lastRowLastColumn="0"/>
              <w:rPr>
                <w:rFonts w:cstheme="minorHAnsi"/>
              </w:rPr>
            </w:pPr>
          </w:p>
        </w:tc>
        <w:tc>
          <w:tcPr>
            <w:tcW w:w="1842" w:type="dxa"/>
            <w:shd w:val="clear" w:color="auto" w:fill="FFFFFF" w:themeFill="background1"/>
            <w:vAlign w:val="center"/>
          </w:tcPr>
          <w:p w14:paraId="5C001502" w14:textId="77777777" w:rsidR="00BC24DD" w:rsidRPr="007A0BF6" w:rsidRDefault="00BC24DD" w:rsidP="000F270C">
            <w:pPr>
              <w:spacing w:after="120"/>
              <w:cnfStyle w:val="000000100000" w:firstRow="0" w:lastRow="0" w:firstColumn="0" w:lastColumn="0" w:oddVBand="0" w:evenVBand="0" w:oddHBand="1" w:evenHBand="0" w:firstRowFirstColumn="0" w:firstRowLastColumn="0" w:lastRowFirstColumn="0" w:lastRowLastColumn="0"/>
              <w:rPr>
                <w:rFonts w:cstheme="minorHAnsi"/>
              </w:rPr>
            </w:pPr>
          </w:p>
        </w:tc>
      </w:tr>
      <w:tr w:rsidR="00BC24DD" w14:paraId="05910DB7" w14:textId="77777777" w:rsidTr="000F27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1" w:type="dxa"/>
            <w:shd w:val="clear" w:color="auto" w:fill="FFE0CC" w:themeFill="background2" w:themeFillTint="33"/>
            <w:vAlign w:val="center"/>
          </w:tcPr>
          <w:p w14:paraId="5B357F4B" w14:textId="77777777" w:rsidR="00BC24DD" w:rsidRPr="007A0BF6" w:rsidRDefault="00BC24DD" w:rsidP="000F270C">
            <w:pPr>
              <w:spacing w:after="120"/>
              <w:rPr>
                <w:rFonts w:asciiTheme="minorHAnsi" w:hAnsiTheme="minorHAnsi" w:cstheme="minorHAnsi"/>
              </w:rPr>
            </w:pPr>
          </w:p>
        </w:tc>
        <w:tc>
          <w:tcPr>
            <w:tcW w:w="4820" w:type="dxa"/>
            <w:shd w:val="clear" w:color="auto" w:fill="FFE0CC" w:themeFill="background2" w:themeFillTint="33"/>
            <w:vAlign w:val="center"/>
          </w:tcPr>
          <w:p w14:paraId="2E613A63" w14:textId="77777777" w:rsidR="00BC24DD" w:rsidRPr="007A0BF6" w:rsidRDefault="00BC24DD" w:rsidP="000F270C">
            <w:pPr>
              <w:spacing w:after="120"/>
              <w:cnfStyle w:val="000000010000" w:firstRow="0" w:lastRow="0" w:firstColumn="0" w:lastColumn="0" w:oddVBand="0" w:evenVBand="0" w:oddHBand="0" w:evenHBand="1" w:firstRowFirstColumn="0" w:firstRowLastColumn="0" w:lastRowFirstColumn="0" w:lastRowLastColumn="0"/>
              <w:rPr>
                <w:rFonts w:cstheme="minorHAnsi"/>
              </w:rPr>
            </w:pPr>
          </w:p>
        </w:tc>
        <w:tc>
          <w:tcPr>
            <w:tcW w:w="1842" w:type="dxa"/>
            <w:shd w:val="clear" w:color="auto" w:fill="FFE0CC" w:themeFill="background2" w:themeFillTint="33"/>
            <w:vAlign w:val="center"/>
          </w:tcPr>
          <w:p w14:paraId="6309AF25" w14:textId="77777777" w:rsidR="00BC24DD" w:rsidRPr="007A0BF6" w:rsidRDefault="00BC24DD" w:rsidP="000F270C">
            <w:pPr>
              <w:spacing w:after="120"/>
              <w:cnfStyle w:val="000000010000" w:firstRow="0" w:lastRow="0" w:firstColumn="0" w:lastColumn="0" w:oddVBand="0" w:evenVBand="0" w:oddHBand="0" w:evenHBand="1" w:firstRowFirstColumn="0" w:firstRowLastColumn="0" w:lastRowFirstColumn="0" w:lastRowLastColumn="0"/>
              <w:rPr>
                <w:rFonts w:cstheme="minorHAnsi"/>
              </w:rPr>
            </w:pPr>
          </w:p>
        </w:tc>
      </w:tr>
    </w:tbl>
    <w:p w14:paraId="28C7CED8" w14:textId="77777777" w:rsidR="007C3E85" w:rsidRPr="007C3E85" w:rsidRDefault="00BC24DD" w:rsidP="007C3E85">
      <w:pPr>
        <w:spacing w:before="120" w:after="120"/>
        <w:rPr>
          <w:rFonts w:cstheme="minorHAnsi"/>
          <w:b/>
        </w:rPr>
      </w:pPr>
      <w:r w:rsidRPr="00F10220">
        <w:rPr>
          <w:rFonts w:cstheme="minorHAnsi"/>
        </w:rPr>
        <w:fldChar w:fldCharType="begin">
          <w:ffData>
            <w:name w:val="Check1"/>
            <w:enabled/>
            <w:calcOnExit w:val="0"/>
            <w:checkBox>
              <w:sizeAuto/>
              <w:default w:val="0"/>
            </w:checkBox>
          </w:ffData>
        </w:fldChar>
      </w:r>
      <w:r w:rsidRPr="00F10220">
        <w:rPr>
          <w:rFonts w:cstheme="minorHAnsi"/>
        </w:rPr>
        <w:instrText xml:space="preserve"> FORMCHECKBOX </w:instrText>
      </w:r>
      <w:r w:rsidR="00A437F3">
        <w:rPr>
          <w:rFonts w:cstheme="minorHAnsi"/>
        </w:rPr>
      </w:r>
      <w:r w:rsidR="00A437F3">
        <w:rPr>
          <w:rFonts w:cstheme="minorHAnsi"/>
        </w:rPr>
        <w:fldChar w:fldCharType="separate"/>
      </w:r>
      <w:r w:rsidRPr="00F10220">
        <w:rPr>
          <w:rFonts w:cstheme="minorHAnsi"/>
        </w:rPr>
        <w:fldChar w:fldCharType="end"/>
      </w:r>
      <w:r>
        <w:rPr>
          <w:rFonts w:cstheme="minorHAnsi"/>
        </w:rPr>
        <w:t xml:space="preserve">    </w:t>
      </w:r>
      <w:r w:rsidRPr="007A0BF6">
        <w:rPr>
          <w:rFonts w:cstheme="minorHAnsi"/>
          <w:b/>
        </w:rPr>
        <w:t>Please confirm that Section 5 above is completed</w:t>
      </w:r>
      <w:r>
        <w:rPr>
          <w:rFonts w:cstheme="minorHAnsi"/>
          <w:b/>
        </w:rPr>
        <w:t xml:space="preserve"> fully and accurately</w:t>
      </w:r>
      <w:r w:rsidRPr="007A0BF6">
        <w:rPr>
          <w:rFonts w:cstheme="minorHAnsi"/>
          <w:b/>
        </w:rPr>
        <w:t>.</w:t>
      </w:r>
    </w:p>
    <w:p w14:paraId="1456F223" w14:textId="77777777" w:rsidR="00D242D1" w:rsidRPr="007A0BF6" w:rsidRDefault="00F823EE" w:rsidP="00BE0E17">
      <w:pPr>
        <w:spacing w:after="200" w:line="276" w:lineRule="auto"/>
        <w:rPr>
          <w:b/>
        </w:rPr>
      </w:pPr>
      <w:r w:rsidRPr="007A0BF6">
        <w:rPr>
          <w:b/>
        </w:rPr>
        <w:t>B</w:t>
      </w:r>
      <w:r w:rsidR="006709B0" w:rsidRPr="007A0BF6">
        <w:rPr>
          <w:b/>
        </w:rPr>
        <w:t xml:space="preserve">y signing this </w:t>
      </w:r>
      <w:proofErr w:type="gramStart"/>
      <w:r w:rsidR="00720974" w:rsidRPr="00720974">
        <w:rPr>
          <w:b/>
        </w:rPr>
        <w:t>form</w:t>
      </w:r>
      <w:proofErr w:type="gramEnd"/>
      <w:r w:rsidR="006709B0" w:rsidRPr="007A0BF6">
        <w:rPr>
          <w:b/>
        </w:rPr>
        <w:t xml:space="preserve"> you </w:t>
      </w:r>
      <w:r w:rsidR="00B112AC">
        <w:rPr>
          <w:b/>
        </w:rPr>
        <w:t>declare</w:t>
      </w:r>
      <w:r w:rsidR="00720974">
        <w:rPr>
          <w:b/>
        </w:rPr>
        <w:t xml:space="preserve"> </w:t>
      </w:r>
      <w:r w:rsidR="00B112AC">
        <w:rPr>
          <w:b/>
        </w:rPr>
        <w:t xml:space="preserve">that </w:t>
      </w:r>
      <w:r w:rsidR="00720974">
        <w:rPr>
          <w:b/>
        </w:rPr>
        <w:t>-</w:t>
      </w:r>
      <w:r w:rsidR="006709B0" w:rsidRPr="007A0BF6">
        <w:rPr>
          <w:b/>
        </w:rPr>
        <w:t xml:space="preserve"> to the extent of your knowledge</w:t>
      </w:r>
      <w:r w:rsidR="00720974">
        <w:rPr>
          <w:b/>
        </w:rPr>
        <w:t xml:space="preserve"> - </w:t>
      </w:r>
      <w:r w:rsidR="006709B0" w:rsidRPr="007A0BF6">
        <w:rPr>
          <w:b/>
        </w:rPr>
        <w:t>all information provided is true and fair at the</w:t>
      </w:r>
      <w:r w:rsidRPr="007A0BF6">
        <w:rPr>
          <w:b/>
        </w:rPr>
        <w:t xml:space="preserve"> </w:t>
      </w:r>
      <w:r w:rsidR="006709B0" w:rsidRPr="007A0BF6">
        <w:rPr>
          <w:b/>
        </w:rPr>
        <w:t>time</w:t>
      </w:r>
      <w:r w:rsidRPr="007A0BF6">
        <w:rPr>
          <w:b/>
        </w:rPr>
        <w:t xml:space="preserve"> </w:t>
      </w:r>
      <w:r w:rsidR="006709B0" w:rsidRPr="007A0BF6">
        <w:rPr>
          <w:b/>
        </w:rPr>
        <w:t xml:space="preserve">of completion. </w:t>
      </w:r>
      <w:r w:rsidR="007245F8" w:rsidRPr="00B112AC">
        <w:rPr>
          <w:b/>
        </w:rPr>
        <w:t>The organisation’s credentials</w:t>
      </w:r>
      <w:r w:rsidR="00913B62">
        <w:rPr>
          <w:b/>
        </w:rPr>
        <w:t xml:space="preserve"> provided in Section 1</w:t>
      </w:r>
      <w:r w:rsidR="007245F8" w:rsidRPr="00B112AC">
        <w:rPr>
          <w:b/>
        </w:rPr>
        <w:t xml:space="preserve"> (legal name, address and ID number) correspond to the legal entity with which GSK is signing an agreement for this engagement.</w:t>
      </w:r>
    </w:p>
    <w:tbl>
      <w:tblPr>
        <w:tblStyle w:val="TableGrid"/>
        <w:tblW w:w="10773" w:type="dxa"/>
        <w:tblLook w:val="04A0" w:firstRow="1" w:lastRow="0" w:firstColumn="1" w:lastColumn="0" w:noHBand="0" w:noVBand="1"/>
      </w:tblPr>
      <w:tblGrid>
        <w:gridCol w:w="1384"/>
        <w:gridCol w:w="5670"/>
        <w:gridCol w:w="957"/>
        <w:gridCol w:w="2762"/>
      </w:tblGrid>
      <w:tr w:rsidR="00D242D1" w14:paraId="12F5F353" w14:textId="77777777" w:rsidTr="000F270C">
        <w:tc>
          <w:tcPr>
            <w:tcW w:w="1384" w:type="dxa"/>
            <w:tcBorders>
              <w:top w:val="nil"/>
              <w:left w:val="nil"/>
              <w:bottom w:val="nil"/>
            </w:tcBorders>
          </w:tcPr>
          <w:p w14:paraId="6693EEFF" w14:textId="77777777" w:rsidR="00D242D1" w:rsidRDefault="00D242D1" w:rsidP="00FD7CAA">
            <w:pPr>
              <w:pStyle w:val="BodyText"/>
              <w:spacing w:before="80" w:after="80"/>
              <w:ind w:left="0"/>
              <w:jc w:val="left"/>
              <w:rPr>
                <w:rFonts w:asciiTheme="minorHAnsi" w:hAnsiTheme="minorHAnsi" w:cstheme="minorHAnsi"/>
              </w:rPr>
            </w:pPr>
            <w:r>
              <w:rPr>
                <w:rFonts w:asciiTheme="minorHAnsi" w:hAnsiTheme="minorHAnsi" w:cstheme="minorHAnsi"/>
              </w:rPr>
              <w:t>Signature:</w:t>
            </w:r>
          </w:p>
        </w:tc>
        <w:tc>
          <w:tcPr>
            <w:tcW w:w="5670" w:type="dxa"/>
          </w:tcPr>
          <w:p w14:paraId="54449503" w14:textId="77777777" w:rsidR="00D242D1" w:rsidRPr="003E5B1C" w:rsidRDefault="00D242D1" w:rsidP="00FD7CAA">
            <w:pPr>
              <w:pStyle w:val="BodyText"/>
              <w:spacing w:before="80" w:after="80"/>
              <w:ind w:left="0"/>
              <w:jc w:val="left"/>
              <w:rPr>
                <w:rFonts w:asciiTheme="minorHAnsi" w:hAnsiTheme="minorHAnsi" w:cstheme="minorHAnsi"/>
                <w:sz w:val="24"/>
              </w:rPr>
            </w:pPr>
          </w:p>
        </w:tc>
        <w:tc>
          <w:tcPr>
            <w:tcW w:w="957" w:type="dxa"/>
            <w:tcBorders>
              <w:top w:val="nil"/>
              <w:bottom w:val="nil"/>
            </w:tcBorders>
          </w:tcPr>
          <w:p w14:paraId="66156EE7" w14:textId="77777777" w:rsidR="00D242D1" w:rsidRDefault="00D242D1" w:rsidP="00FD7CAA">
            <w:pPr>
              <w:pStyle w:val="BodyText"/>
              <w:spacing w:before="80" w:after="80"/>
              <w:ind w:left="0"/>
              <w:jc w:val="right"/>
              <w:rPr>
                <w:rFonts w:asciiTheme="minorHAnsi" w:hAnsiTheme="minorHAnsi" w:cstheme="minorHAnsi"/>
              </w:rPr>
            </w:pPr>
            <w:r>
              <w:rPr>
                <w:rFonts w:asciiTheme="minorHAnsi" w:hAnsiTheme="minorHAnsi" w:cstheme="minorHAnsi"/>
              </w:rPr>
              <w:t>Date:</w:t>
            </w:r>
          </w:p>
        </w:tc>
        <w:tc>
          <w:tcPr>
            <w:tcW w:w="2762" w:type="dxa"/>
          </w:tcPr>
          <w:p w14:paraId="5F4C7373" w14:textId="77777777" w:rsidR="00D242D1" w:rsidRPr="007A0BF6" w:rsidRDefault="00D242D1" w:rsidP="00FD7CAA">
            <w:pPr>
              <w:pStyle w:val="BodyText"/>
              <w:spacing w:before="80" w:after="80"/>
              <w:ind w:left="0"/>
              <w:jc w:val="left"/>
              <w:rPr>
                <w:rFonts w:asciiTheme="minorHAnsi" w:hAnsiTheme="minorHAnsi" w:cstheme="minorHAnsi"/>
                <w:color w:val="C3BCB8" w:themeColor="text1" w:themeTint="66"/>
              </w:rPr>
            </w:pPr>
            <w:r w:rsidRPr="000F270C">
              <w:rPr>
                <w:rFonts w:asciiTheme="minorHAnsi" w:hAnsiTheme="minorHAnsi" w:cstheme="minorHAnsi"/>
                <w:color w:val="F2F2F2" w:themeColor="background1" w:themeShade="F2"/>
              </w:rPr>
              <w:t>DD/MM/YYYY</w:t>
            </w:r>
          </w:p>
        </w:tc>
      </w:tr>
      <w:tr w:rsidR="00D242D1" w14:paraId="3D27F7F6" w14:textId="77777777" w:rsidTr="000F270C">
        <w:tc>
          <w:tcPr>
            <w:tcW w:w="1384" w:type="dxa"/>
            <w:tcBorders>
              <w:top w:val="nil"/>
              <w:left w:val="nil"/>
              <w:bottom w:val="nil"/>
              <w:right w:val="nil"/>
            </w:tcBorders>
          </w:tcPr>
          <w:p w14:paraId="008463E4" w14:textId="77777777" w:rsidR="00D242D1" w:rsidRPr="00AE4C4D" w:rsidRDefault="00D242D1" w:rsidP="00FD7CAA">
            <w:pPr>
              <w:pStyle w:val="BodyText"/>
              <w:spacing w:before="80" w:after="80"/>
              <w:ind w:left="0"/>
              <w:jc w:val="left"/>
              <w:rPr>
                <w:rFonts w:asciiTheme="minorHAnsi" w:hAnsiTheme="minorHAnsi" w:cstheme="minorHAnsi"/>
                <w:sz w:val="2"/>
              </w:rPr>
            </w:pPr>
          </w:p>
        </w:tc>
        <w:tc>
          <w:tcPr>
            <w:tcW w:w="5670" w:type="dxa"/>
            <w:tcBorders>
              <w:left w:val="nil"/>
              <w:right w:val="nil"/>
            </w:tcBorders>
          </w:tcPr>
          <w:p w14:paraId="71F8BFCC" w14:textId="77777777" w:rsidR="00D242D1" w:rsidRPr="00AE4C4D" w:rsidRDefault="00D242D1" w:rsidP="00FD7CAA">
            <w:pPr>
              <w:pStyle w:val="BodyText"/>
              <w:spacing w:before="0" w:after="0"/>
              <w:ind w:left="0"/>
              <w:jc w:val="left"/>
              <w:rPr>
                <w:rFonts w:asciiTheme="minorHAnsi" w:hAnsiTheme="minorHAnsi" w:cstheme="minorHAnsi"/>
                <w:sz w:val="2"/>
              </w:rPr>
            </w:pPr>
          </w:p>
        </w:tc>
        <w:tc>
          <w:tcPr>
            <w:tcW w:w="957" w:type="dxa"/>
            <w:tcBorders>
              <w:top w:val="nil"/>
              <w:left w:val="nil"/>
              <w:right w:val="nil"/>
            </w:tcBorders>
          </w:tcPr>
          <w:p w14:paraId="6EE2E81F" w14:textId="77777777" w:rsidR="00D242D1" w:rsidRPr="00AE4C4D" w:rsidRDefault="00D242D1" w:rsidP="00FD7CAA">
            <w:pPr>
              <w:pStyle w:val="BodyText"/>
              <w:spacing w:before="80" w:after="80"/>
              <w:ind w:left="0"/>
              <w:jc w:val="right"/>
              <w:rPr>
                <w:rFonts w:asciiTheme="minorHAnsi" w:hAnsiTheme="minorHAnsi" w:cstheme="minorHAnsi"/>
                <w:sz w:val="2"/>
              </w:rPr>
            </w:pPr>
          </w:p>
        </w:tc>
        <w:tc>
          <w:tcPr>
            <w:tcW w:w="2762" w:type="dxa"/>
            <w:tcBorders>
              <w:left w:val="nil"/>
              <w:right w:val="nil"/>
            </w:tcBorders>
          </w:tcPr>
          <w:p w14:paraId="11EFF21D" w14:textId="77777777" w:rsidR="00D242D1" w:rsidRPr="00AE4C4D" w:rsidRDefault="00D242D1" w:rsidP="00FD7CAA">
            <w:pPr>
              <w:pStyle w:val="BodyText"/>
              <w:spacing w:before="80" w:after="80"/>
              <w:ind w:left="0"/>
              <w:jc w:val="left"/>
              <w:rPr>
                <w:rFonts w:asciiTheme="minorHAnsi" w:hAnsiTheme="minorHAnsi" w:cstheme="minorHAnsi"/>
                <w:sz w:val="2"/>
              </w:rPr>
            </w:pPr>
          </w:p>
        </w:tc>
      </w:tr>
      <w:tr w:rsidR="00D242D1" w14:paraId="7E6086ED" w14:textId="77777777" w:rsidTr="000F270C">
        <w:trPr>
          <w:trHeight w:val="144"/>
        </w:trPr>
        <w:tc>
          <w:tcPr>
            <w:tcW w:w="1384" w:type="dxa"/>
            <w:tcBorders>
              <w:top w:val="nil"/>
              <w:left w:val="nil"/>
              <w:bottom w:val="nil"/>
            </w:tcBorders>
          </w:tcPr>
          <w:p w14:paraId="41605F66" w14:textId="77777777" w:rsidR="00D242D1" w:rsidRDefault="00D242D1" w:rsidP="00FD7CAA">
            <w:pPr>
              <w:pStyle w:val="BodyText"/>
              <w:spacing w:before="80" w:after="80"/>
              <w:ind w:left="0"/>
              <w:jc w:val="left"/>
              <w:rPr>
                <w:rFonts w:asciiTheme="minorHAnsi" w:hAnsiTheme="minorHAnsi" w:cstheme="minorHAnsi"/>
              </w:rPr>
            </w:pPr>
            <w:r>
              <w:rPr>
                <w:rFonts w:asciiTheme="minorHAnsi" w:hAnsiTheme="minorHAnsi" w:cstheme="minorHAnsi"/>
              </w:rPr>
              <w:t>Print Name:</w:t>
            </w:r>
          </w:p>
        </w:tc>
        <w:tc>
          <w:tcPr>
            <w:tcW w:w="9389" w:type="dxa"/>
            <w:gridSpan w:val="3"/>
          </w:tcPr>
          <w:p w14:paraId="2938AD63" w14:textId="77777777" w:rsidR="00D242D1" w:rsidRPr="0067705B" w:rsidRDefault="00D242D1" w:rsidP="00FD7CAA">
            <w:pPr>
              <w:pStyle w:val="BodyText"/>
              <w:spacing w:before="0" w:after="0"/>
              <w:ind w:left="0"/>
              <w:jc w:val="left"/>
              <w:rPr>
                <w:rFonts w:asciiTheme="minorHAnsi" w:hAnsiTheme="minorHAnsi" w:cstheme="minorHAnsi"/>
                <w:sz w:val="24"/>
              </w:rPr>
            </w:pPr>
          </w:p>
        </w:tc>
      </w:tr>
      <w:tr w:rsidR="00D242D1" w14:paraId="7C85AB41" w14:textId="77777777" w:rsidTr="000F270C">
        <w:tc>
          <w:tcPr>
            <w:tcW w:w="1384" w:type="dxa"/>
            <w:tcBorders>
              <w:top w:val="nil"/>
              <w:left w:val="nil"/>
              <w:bottom w:val="nil"/>
              <w:right w:val="nil"/>
            </w:tcBorders>
          </w:tcPr>
          <w:p w14:paraId="58253BBD" w14:textId="77777777" w:rsidR="00D242D1" w:rsidRPr="00AE4C4D" w:rsidRDefault="00D242D1" w:rsidP="00FD7CAA">
            <w:pPr>
              <w:pStyle w:val="BodyText"/>
              <w:spacing w:before="80" w:after="80"/>
              <w:ind w:left="0"/>
              <w:jc w:val="left"/>
              <w:rPr>
                <w:rFonts w:asciiTheme="minorHAnsi" w:hAnsiTheme="minorHAnsi" w:cstheme="minorHAnsi"/>
                <w:sz w:val="2"/>
              </w:rPr>
            </w:pPr>
          </w:p>
        </w:tc>
        <w:tc>
          <w:tcPr>
            <w:tcW w:w="5670" w:type="dxa"/>
            <w:tcBorders>
              <w:left w:val="nil"/>
              <w:right w:val="nil"/>
            </w:tcBorders>
          </w:tcPr>
          <w:p w14:paraId="2771B56D" w14:textId="77777777" w:rsidR="00D242D1" w:rsidRPr="00AE4C4D" w:rsidRDefault="00D242D1" w:rsidP="00FD7CAA">
            <w:pPr>
              <w:pStyle w:val="BodyText"/>
              <w:spacing w:before="0" w:after="0"/>
              <w:ind w:left="0"/>
              <w:jc w:val="left"/>
              <w:rPr>
                <w:rFonts w:asciiTheme="minorHAnsi" w:hAnsiTheme="minorHAnsi" w:cstheme="minorHAnsi"/>
                <w:sz w:val="2"/>
              </w:rPr>
            </w:pPr>
          </w:p>
        </w:tc>
        <w:tc>
          <w:tcPr>
            <w:tcW w:w="957" w:type="dxa"/>
            <w:tcBorders>
              <w:top w:val="nil"/>
              <w:left w:val="nil"/>
              <w:right w:val="nil"/>
            </w:tcBorders>
          </w:tcPr>
          <w:p w14:paraId="5049E26D" w14:textId="77777777" w:rsidR="00D242D1" w:rsidRPr="00AE4C4D" w:rsidRDefault="00D242D1" w:rsidP="00FD7CAA">
            <w:pPr>
              <w:pStyle w:val="BodyText"/>
              <w:spacing w:before="80" w:after="80"/>
              <w:ind w:left="0"/>
              <w:jc w:val="right"/>
              <w:rPr>
                <w:rFonts w:asciiTheme="minorHAnsi" w:hAnsiTheme="minorHAnsi" w:cstheme="minorHAnsi"/>
                <w:sz w:val="2"/>
              </w:rPr>
            </w:pPr>
          </w:p>
        </w:tc>
        <w:tc>
          <w:tcPr>
            <w:tcW w:w="2762" w:type="dxa"/>
            <w:tcBorders>
              <w:left w:val="nil"/>
              <w:right w:val="nil"/>
            </w:tcBorders>
          </w:tcPr>
          <w:p w14:paraId="3D80428B" w14:textId="77777777" w:rsidR="00D242D1" w:rsidRPr="00AE4C4D" w:rsidRDefault="00D242D1" w:rsidP="00FD7CAA">
            <w:pPr>
              <w:pStyle w:val="BodyText"/>
              <w:spacing w:before="80" w:after="80"/>
              <w:ind w:left="0"/>
              <w:jc w:val="left"/>
              <w:rPr>
                <w:rFonts w:asciiTheme="minorHAnsi" w:hAnsiTheme="minorHAnsi" w:cstheme="minorHAnsi"/>
                <w:sz w:val="2"/>
              </w:rPr>
            </w:pPr>
          </w:p>
        </w:tc>
      </w:tr>
      <w:tr w:rsidR="00D242D1" w14:paraId="77D1CD0E" w14:textId="77777777" w:rsidTr="000F270C">
        <w:trPr>
          <w:trHeight w:val="144"/>
        </w:trPr>
        <w:tc>
          <w:tcPr>
            <w:tcW w:w="1384" w:type="dxa"/>
            <w:tcBorders>
              <w:top w:val="nil"/>
              <w:left w:val="nil"/>
              <w:bottom w:val="nil"/>
            </w:tcBorders>
          </w:tcPr>
          <w:p w14:paraId="2F07D7DF" w14:textId="77777777" w:rsidR="00D242D1" w:rsidRDefault="00D242D1" w:rsidP="00FD7CAA">
            <w:pPr>
              <w:pStyle w:val="BodyText"/>
              <w:spacing w:before="80" w:after="80"/>
              <w:ind w:left="0"/>
              <w:jc w:val="left"/>
              <w:rPr>
                <w:rFonts w:asciiTheme="minorHAnsi" w:hAnsiTheme="minorHAnsi" w:cstheme="minorHAnsi"/>
              </w:rPr>
            </w:pPr>
            <w:r>
              <w:rPr>
                <w:rFonts w:asciiTheme="minorHAnsi" w:hAnsiTheme="minorHAnsi" w:cstheme="minorHAnsi"/>
              </w:rPr>
              <w:t>Title</w:t>
            </w:r>
            <w:r w:rsidR="00913B62">
              <w:rPr>
                <w:rFonts w:asciiTheme="minorHAnsi" w:hAnsiTheme="minorHAnsi" w:cstheme="minorHAnsi"/>
              </w:rPr>
              <w:t>/Role</w:t>
            </w:r>
            <w:r>
              <w:rPr>
                <w:rFonts w:asciiTheme="minorHAnsi" w:hAnsiTheme="minorHAnsi" w:cstheme="minorHAnsi"/>
              </w:rPr>
              <w:t>:</w:t>
            </w:r>
          </w:p>
        </w:tc>
        <w:tc>
          <w:tcPr>
            <w:tcW w:w="9389" w:type="dxa"/>
            <w:gridSpan w:val="3"/>
          </w:tcPr>
          <w:p w14:paraId="5AF15835" w14:textId="77777777" w:rsidR="00D242D1" w:rsidRPr="0067705B" w:rsidRDefault="00D242D1" w:rsidP="00FD7CAA">
            <w:pPr>
              <w:pStyle w:val="BodyText"/>
              <w:spacing w:before="0" w:after="0"/>
              <w:ind w:left="0"/>
              <w:jc w:val="left"/>
              <w:rPr>
                <w:rFonts w:asciiTheme="minorHAnsi" w:hAnsiTheme="minorHAnsi" w:cstheme="minorHAnsi"/>
                <w:sz w:val="24"/>
              </w:rPr>
            </w:pPr>
          </w:p>
        </w:tc>
      </w:tr>
    </w:tbl>
    <w:p w14:paraId="46B49031" w14:textId="77777777" w:rsidR="006709B0" w:rsidRPr="00F361E9" w:rsidRDefault="006709B0" w:rsidP="007A0BF6"/>
    <w:tbl>
      <w:tblPr>
        <w:tblStyle w:val="GSKtablestyle"/>
        <w:tblW w:w="10773" w:type="dxa"/>
        <w:tblBorders>
          <w:top w:val="single" w:sz="4" w:space="0" w:color="FFFFFF" w:themeColor="background1"/>
          <w:left w:val="none" w:sz="0" w:space="0" w:color="auto"/>
          <w:bottom w:val="single" w:sz="4" w:space="0" w:color="FFFFFF" w:themeColor="background1"/>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10773"/>
      </w:tblGrid>
      <w:tr w:rsidR="00211C5F" w:rsidRPr="00F361E9" w14:paraId="312155E9" w14:textId="77777777" w:rsidTr="000F270C">
        <w:trPr>
          <w:cnfStyle w:val="100000000000" w:firstRow="1" w:lastRow="0" w:firstColumn="0" w:lastColumn="0" w:oddVBand="0" w:evenVBand="0" w:oddHBand="0" w:evenHBand="0" w:firstRowFirstColumn="0" w:firstRowLastColumn="0" w:lastRowFirstColumn="0" w:lastRowLastColumn="0"/>
          <w:trHeight w:val="187"/>
        </w:trPr>
        <w:tc>
          <w:tcPr>
            <w:tcW w:w="10773" w:type="dxa"/>
            <w:shd w:val="clear" w:color="auto" w:fill="FF6600"/>
          </w:tcPr>
          <w:p w14:paraId="180C7641" w14:textId="77777777" w:rsidR="00211C5F" w:rsidRPr="00F361E9" w:rsidRDefault="00646D2E" w:rsidP="00646D2E">
            <w:r w:rsidRPr="00F361E9">
              <w:t>Updates</w:t>
            </w:r>
          </w:p>
        </w:tc>
      </w:tr>
    </w:tbl>
    <w:p w14:paraId="66E98B42" w14:textId="77777777" w:rsidR="00646D2E" w:rsidRPr="00F361E9" w:rsidRDefault="00646D2E" w:rsidP="00646D2E">
      <w:pPr>
        <w:pStyle w:val="NoSpacing"/>
        <w:rPr>
          <w:rFonts w:eastAsia="Times New Roman"/>
          <w:color w:val="605552"/>
          <w:sz w:val="20"/>
          <w:szCs w:val="18"/>
          <w:lang w:val="en-GB" w:eastAsia="en-US"/>
        </w:rPr>
      </w:pPr>
    </w:p>
    <w:p w14:paraId="289044FC" w14:textId="77777777" w:rsidR="00CE4D05" w:rsidRDefault="00CE4D05" w:rsidP="00646D2E">
      <w:pPr>
        <w:pStyle w:val="NoSpacing"/>
        <w:rPr>
          <w:rFonts w:eastAsiaTheme="minorHAnsi"/>
          <w:b/>
          <w:color w:val="635A54" w:themeColor="text1"/>
          <w:sz w:val="20"/>
          <w:szCs w:val="20"/>
          <w:lang w:val="en-GB" w:eastAsia="en-US"/>
        </w:rPr>
      </w:pPr>
      <w:r w:rsidRPr="000F270C">
        <w:rPr>
          <w:rFonts w:eastAsiaTheme="minorHAnsi"/>
          <w:b/>
          <w:color w:val="635A54" w:themeColor="text1"/>
          <w:sz w:val="20"/>
          <w:szCs w:val="20"/>
          <w:lang w:val="en-GB" w:eastAsia="en-US"/>
        </w:rPr>
        <w:t>Should there be any updates or changes to this declaration once engaged with GSK, this must be reported to the GSK contact.</w:t>
      </w:r>
    </w:p>
    <w:p w14:paraId="41B34180" w14:textId="77777777" w:rsidR="00123BB9" w:rsidRDefault="00123BB9" w:rsidP="00646D2E">
      <w:pPr>
        <w:pStyle w:val="NoSpacing"/>
        <w:rPr>
          <w:rFonts w:eastAsiaTheme="minorHAnsi"/>
          <w:b/>
          <w:color w:val="635A54" w:themeColor="text1"/>
          <w:sz w:val="20"/>
          <w:szCs w:val="20"/>
          <w:lang w:val="en-GB" w:eastAsia="en-US"/>
        </w:rPr>
      </w:pPr>
    </w:p>
    <w:p w14:paraId="14E4B00F" w14:textId="77777777" w:rsidR="00123BB9" w:rsidRDefault="00123BB9" w:rsidP="00646D2E">
      <w:pPr>
        <w:pStyle w:val="NoSpacing"/>
        <w:rPr>
          <w:rFonts w:eastAsiaTheme="minorHAnsi"/>
          <w:b/>
          <w:color w:val="635A54" w:themeColor="text1"/>
          <w:sz w:val="20"/>
          <w:szCs w:val="20"/>
          <w:lang w:val="en-GB" w:eastAsia="en-US"/>
        </w:rPr>
      </w:pPr>
    </w:p>
    <w:p w14:paraId="2442D9C9" w14:textId="77777777" w:rsidR="00123BB9" w:rsidRDefault="00123BB9" w:rsidP="00646D2E">
      <w:pPr>
        <w:pStyle w:val="NoSpacing"/>
        <w:rPr>
          <w:rFonts w:eastAsiaTheme="minorHAnsi"/>
          <w:b/>
          <w:color w:val="635A54" w:themeColor="text1"/>
          <w:sz w:val="20"/>
          <w:szCs w:val="20"/>
          <w:lang w:val="en-GB" w:eastAsia="en-US"/>
        </w:rPr>
      </w:pPr>
    </w:p>
    <w:p w14:paraId="33A9BF8C" w14:textId="77777777" w:rsidR="00123BB9" w:rsidRDefault="00123BB9" w:rsidP="00646D2E">
      <w:pPr>
        <w:pStyle w:val="NoSpacing"/>
        <w:rPr>
          <w:rFonts w:eastAsiaTheme="minorHAnsi"/>
          <w:b/>
          <w:color w:val="635A54" w:themeColor="text1"/>
          <w:sz w:val="20"/>
          <w:szCs w:val="20"/>
          <w:lang w:val="en-GB" w:eastAsia="en-US"/>
        </w:rPr>
      </w:pPr>
    </w:p>
    <w:p w14:paraId="12263B4C" w14:textId="77777777" w:rsidR="00123BB9" w:rsidRDefault="00123BB9" w:rsidP="00646D2E">
      <w:pPr>
        <w:pStyle w:val="NoSpacing"/>
        <w:rPr>
          <w:rFonts w:eastAsiaTheme="minorHAnsi"/>
          <w:b/>
          <w:color w:val="635A54" w:themeColor="text1"/>
          <w:sz w:val="20"/>
          <w:szCs w:val="20"/>
          <w:lang w:val="en-GB" w:eastAsia="en-US"/>
        </w:rPr>
      </w:pPr>
    </w:p>
    <w:p w14:paraId="5FBD997D" w14:textId="77777777" w:rsidR="00123BB9" w:rsidRDefault="00123BB9" w:rsidP="00646D2E">
      <w:pPr>
        <w:pStyle w:val="NoSpacing"/>
        <w:rPr>
          <w:rFonts w:eastAsiaTheme="minorHAnsi"/>
          <w:b/>
          <w:color w:val="635A54" w:themeColor="text1"/>
          <w:sz w:val="20"/>
          <w:szCs w:val="20"/>
          <w:lang w:val="en-GB" w:eastAsia="en-US"/>
        </w:rPr>
      </w:pPr>
    </w:p>
    <w:p w14:paraId="07B64A2C" w14:textId="77777777" w:rsidR="00123BB9" w:rsidRDefault="00123BB9" w:rsidP="00646D2E">
      <w:pPr>
        <w:pStyle w:val="NoSpacing"/>
        <w:rPr>
          <w:rFonts w:eastAsiaTheme="minorHAnsi"/>
          <w:b/>
          <w:color w:val="635A54" w:themeColor="text1"/>
          <w:sz w:val="20"/>
          <w:szCs w:val="20"/>
          <w:lang w:val="en-GB" w:eastAsia="en-US"/>
        </w:rPr>
      </w:pPr>
    </w:p>
    <w:p w14:paraId="774833D3" w14:textId="77777777" w:rsidR="00123BB9" w:rsidRDefault="00123BB9" w:rsidP="00646D2E">
      <w:pPr>
        <w:pStyle w:val="NoSpacing"/>
        <w:rPr>
          <w:rFonts w:eastAsiaTheme="minorHAnsi"/>
          <w:b/>
          <w:color w:val="635A54" w:themeColor="text1"/>
          <w:sz w:val="20"/>
          <w:szCs w:val="20"/>
          <w:lang w:val="en-GB" w:eastAsia="en-US"/>
        </w:rPr>
      </w:pPr>
    </w:p>
    <w:p w14:paraId="27F92E8C" w14:textId="77777777" w:rsidR="00123BB9" w:rsidRDefault="00123BB9" w:rsidP="00646D2E">
      <w:pPr>
        <w:pStyle w:val="NoSpacing"/>
        <w:rPr>
          <w:rFonts w:eastAsiaTheme="minorHAnsi"/>
          <w:b/>
          <w:color w:val="635A54" w:themeColor="text1"/>
          <w:sz w:val="20"/>
          <w:szCs w:val="20"/>
          <w:lang w:val="en-GB" w:eastAsia="en-US"/>
        </w:rPr>
      </w:pPr>
    </w:p>
    <w:p w14:paraId="1D7B854E" w14:textId="77777777" w:rsidR="00123BB9" w:rsidRDefault="00123BB9" w:rsidP="00646D2E">
      <w:pPr>
        <w:pStyle w:val="NoSpacing"/>
        <w:rPr>
          <w:rFonts w:eastAsiaTheme="minorHAnsi"/>
          <w:b/>
          <w:color w:val="635A54" w:themeColor="text1"/>
          <w:sz w:val="20"/>
          <w:szCs w:val="20"/>
          <w:lang w:val="en-GB" w:eastAsia="en-US"/>
        </w:rPr>
      </w:pPr>
    </w:p>
    <w:p w14:paraId="26B5D003" w14:textId="77777777" w:rsidR="00123BB9" w:rsidRDefault="00123BB9" w:rsidP="00646D2E">
      <w:pPr>
        <w:pStyle w:val="NoSpacing"/>
        <w:rPr>
          <w:rFonts w:eastAsiaTheme="minorHAnsi"/>
          <w:b/>
          <w:color w:val="635A54" w:themeColor="text1"/>
          <w:sz w:val="20"/>
          <w:szCs w:val="20"/>
          <w:lang w:val="en-GB" w:eastAsia="en-US"/>
        </w:rPr>
      </w:pPr>
    </w:p>
    <w:p w14:paraId="27F9D24A" w14:textId="77777777" w:rsidR="00123BB9" w:rsidRDefault="00123BB9" w:rsidP="00646D2E">
      <w:pPr>
        <w:pStyle w:val="NoSpacing"/>
        <w:rPr>
          <w:rFonts w:eastAsiaTheme="minorHAnsi"/>
          <w:b/>
          <w:color w:val="635A54" w:themeColor="text1"/>
          <w:sz w:val="20"/>
          <w:szCs w:val="20"/>
          <w:lang w:val="en-GB" w:eastAsia="en-US"/>
        </w:rPr>
      </w:pPr>
    </w:p>
    <w:p w14:paraId="36053A7F" w14:textId="77777777" w:rsidR="00CE4D05" w:rsidRDefault="00CE4D05" w:rsidP="00646D2E">
      <w:pPr>
        <w:pStyle w:val="NoSpacing"/>
        <w:rPr>
          <w:rFonts w:eastAsiaTheme="minorHAnsi"/>
          <w:b/>
          <w:color w:val="635A54" w:themeColor="text1"/>
          <w:sz w:val="20"/>
          <w:szCs w:val="20"/>
          <w:lang w:val="en-GB" w:eastAsia="en-US"/>
        </w:rPr>
      </w:pPr>
    </w:p>
    <w:p w14:paraId="01A1FD45" w14:textId="77777777" w:rsidR="006A1417" w:rsidRPr="006A1417" w:rsidRDefault="006A1417" w:rsidP="000F270C">
      <w:pPr>
        <w:pStyle w:val="Header"/>
        <w:rPr>
          <w:rFonts w:cstheme="minorHAnsi"/>
          <w:sz w:val="18"/>
        </w:rPr>
      </w:pPr>
      <w:r w:rsidRPr="006A1417">
        <w:t>What will GSK do with the information collected in this form</w:t>
      </w:r>
      <w:r w:rsidR="00F663D0">
        <w:t>, and in related reputational checking activities</w:t>
      </w:r>
      <w:r w:rsidRPr="006A1417">
        <w:t>?</w:t>
      </w:r>
    </w:p>
    <w:p w14:paraId="3E7DFF75" w14:textId="77777777" w:rsidR="00025BE4" w:rsidRDefault="00025BE4" w:rsidP="006A1417">
      <w:pPr>
        <w:spacing w:after="120"/>
        <w:jc w:val="both"/>
        <w:rPr>
          <w:rFonts w:cstheme="minorHAnsi"/>
          <w:b/>
          <w:sz w:val="18"/>
          <w:szCs w:val="18"/>
        </w:rPr>
      </w:pPr>
    </w:p>
    <w:p w14:paraId="02BDF89C" w14:textId="77777777" w:rsidR="00E32B04" w:rsidRDefault="00E32B04" w:rsidP="00BB1995">
      <w:pPr>
        <w:spacing w:after="120"/>
        <w:jc w:val="both"/>
        <w:rPr>
          <w:rFonts w:cstheme="minorHAnsi"/>
          <w:sz w:val="18"/>
          <w:szCs w:val="18"/>
        </w:rPr>
      </w:pPr>
      <w:r w:rsidRPr="00B56475">
        <w:rPr>
          <w:rFonts w:cstheme="minorHAnsi"/>
          <w:sz w:val="18"/>
          <w:szCs w:val="18"/>
        </w:rPr>
        <w:t>GlaxoSmithKline (</w:t>
      </w:r>
      <w:r>
        <w:rPr>
          <w:rFonts w:cstheme="minorHAnsi"/>
          <w:b/>
          <w:sz w:val="18"/>
          <w:szCs w:val="18"/>
        </w:rPr>
        <w:t>GSK</w:t>
      </w:r>
      <w:r>
        <w:rPr>
          <w:rFonts w:cstheme="minorHAnsi"/>
          <w:sz w:val="18"/>
          <w:szCs w:val="18"/>
        </w:rPr>
        <w:t xml:space="preserve"> or </w:t>
      </w:r>
      <w:r>
        <w:rPr>
          <w:rFonts w:cstheme="minorHAnsi"/>
          <w:b/>
          <w:sz w:val="18"/>
          <w:szCs w:val="18"/>
        </w:rPr>
        <w:t>we</w:t>
      </w:r>
      <w:r>
        <w:rPr>
          <w:rFonts w:cstheme="minorHAnsi"/>
          <w:sz w:val="18"/>
          <w:szCs w:val="18"/>
        </w:rPr>
        <w:t xml:space="preserve">) value your privacy and care about the way in which your personal information is treated. We want you to understand: </w:t>
      </w:r>
    </w:p>
    <w:p w14:paraId="4CF73417" w14:textId="77777777" w:rsidR="00E32B04" w:rsidRPr="00E80913" w:rsidRDefault="00A437F3" w:rsidP="00E32B04">
      <w:pPr>
        <w:numPr>
          <w:ilvl w:val="0"/>
          <w:numId w:val="41"/>
        </w:numPr>
        <w:rPr>
          <w:rFonts w:ascii="Arial" w:eastAsia="Arial" w:hAnsi="Arial" w:cs="Arial"/>
          <w:color w:val="auto"/>
          <w:sz w:val="18"/>
          <w:szCs w:val="52"/>
        </w:rPr>
      </w:pPr>
      <w:hyperlink w:anchor="Personal_Information" w:history="1">
        <w:r w:rsidR="00E32B04" w:rsidRPr="00E80913">
          <w:rPr>
            <w:rFonts w:ascii="Arial" w:eastAsia="Arial" w:hAnsi="Arial" w:cs="Arial"/>
            <w:color w:val="auto"/>
            <w:sz w:val="18"/>
            <w:szCs w:val="52"/>
          </w:rPr>
          <w:t>what personal information we collect about you</w:t>
        </w:r>
      </w:hyperlink>
      <w:r w:rsidR="00E32B04" w:rsidRPr="00E80913">
        <w:rPr>
          <w:rFonts w:ascii="Arial" w:eastAsia="Arial" w:hAnsi="Arial" w:cs="Arial"/>
          <w:color w:val="auto"/>
          <w:sz w:val="18"/>
          <w:szCs w:val="52"/>
        </w:rPr>
        <w:t>;</w:t>
      </w:r>
    </w:p>
    <w:p w14:paraId="429631C5" w14:textId="77777777" w:rsidR="00E32B04" w:rsidRPr="00E80913" w:rsidRDefault="00A437F3" w:rsidP="00E32B04">
      <w:pPr>
        <w:numPr>
          <w:ilvl w:val="0"/>
          <w:numId w:val="41"/>
        </w:numPr>
        <w:rPr>
          <w:rFonts w:ascii="Arial" w:eastAsia="Arial" w:hAnsi="Arial" w:cs="Arial"/>
          <w:color w:val="auto"/>
          <w:sz w:val="18"/>
          <w:szCs w:val="52"/>
        </w:rPr>
      </w:pPr>
      <w:hyperlink w:anchor="Obtain_PI" w:history="1">
        <w:r w:rsidR="00E32B04" w:rsidRPr="00E80913">
          <w:rPr>
            <w:rFonts w:ascii="Arial" w:eastAsia="Arial" w:hAnsi="Arial" w:cs="Arial"/>
            <w:color w:val="auto"/>
            <w:sz w:val="18"/>
            <w:szCs w:val="52"/>
          </w:rPr>
          <w:t>how we obtain your personal information;</w:t>
        </w:r>
      </w:hyperlink>
    </w:p>
    <w:p w14:paraId="17003420" w14:textId="77777777" w:rsidR="00E32B04" w:rsidRPr="00E80913" w:rsidRDefault="00A437F3" w:rsidP="00E32B04">
      <w:pPr>
        <w:numPr>
          <w:ilvl w:val="0"/>
          <w:numId w:val="41"/>
        </w:numPr>
        <w:rPr>
          <w:rFonts w:ascii="Arial" w:eastAsia="Arial" w:hAnsi="Arial" w:cs="Arial"/>
          <w:color w:val="auto"/>
          <w:sz w:val="18"/>
          <w:szCs w:val="52"/>
        </w:rPr>
      </w:pPr>
      <w:hyperlink w:anchor="Use_of_PI" w:history="1">
        <w:r w:rsidR="00E32B04" w:rsidRPr="00E80913">
          <w:rPr>
            <w:rFonts w:ascii="Arial" w:eastAsia="Arial" w:hAnsi="Arial" w:cs="Arial"/>
            <w:color w:val="auto"/>
            <w:sz w:val="18"/>
            <w:szCs w:val="52"/>
          </w:rPr>
          <w:t>why we need your personal information</w:t>
        </w:r>
      </w:hyperlink>
      <w:r w:rsidR="00E32B04" w:rsidRPr="00E80913">
        <w:rPr>
          <w:rFonts w:ascii="Arial" w:eastAsia="Arial" w:hAnsi="Arial" w:cs="Arial"/>
          <w:color w:val="auto"/>
          <w:sz w:val="18"/>
          <w:szCs w:val="52"/>
        </w:rPr>
        <w:t>;</w:t>
      </w:r>
    </w:p>
    <w:p w14:paraId="7DDC7621" w14:textId="77777777" w:rsidR="00E32B04" w:rsidRPr="00E80913" w:rsidRDefault="00A437F3" w:rsidP="00E32B04">
      <w:pPr>
        <w:numPr>
          <w:ilvl w:val="0"/>
          <w:numId w:val="41"/>
        </w:numPr>
        <w:rPr>
          <w:rFonts w:ascii="Arial" w:eastAsia="Arial" w:hAnsi="Arial" w:cs="Arial"/>
          <w:color w:val="auto"/>
          <w:sz w:val="18"/>
          <w:szCs w:val="52"/>
        </w:rPr>
      </w:pPr>
      <w:hyperlink w:anchor="Basis_to_use_PI" w:history="1">
        <w:r w:rsidR="00E32B04" w:rsidRPr="00E80913">
          <w:rPr>
            <w:rFonts w:ascii="Arial" w:eastAsia="Arial" w:hAnsi="Arial" w:cs="Arial"/>
            <w:color w:val="auto"/>
            <w:sz w:val="18"/>
            <w:szCs w:val="52"/>
          </w:rPr>
          <w:t>on what basis we use your personal information</w:t>
        </w:r>
      </w:hyperlink>
      <w:r w:rsidR="00E32B04" w:rsidRPr="00E80913">
        <w:rPr>
          <w:rFonts w:ascii="Arial" w:eastAsia="Arial" w:hAnsi="Arial" w:cs="Arial"/>
          <w:color w:val="auto"/>
          <w:sz w:val="18"/>
          <w:szCs w:val="52"/>
        </w:rPr>
        <w:t>;</w:t>
      </w:r>
    </w:p>
    <w:p w14:paraId="0DACCD46" w14:textId="77777777" w:rsidR="00E32B04" w:rsidRPr="00E80913" w:rsidRDefault="00E32B04" w:rsidP="00E32B04">
      <w:pPr>
        <w:numPr>
          <w:ilvl w:val="0"/>
          <w:numId w:val="41"/>
        </w:numPr>
        <w:rPr>
          <w:rFonts w:ascii="Arial" w:eastAsia="Arial" w:hAnsi="Arial" w:cs="Arial"/>
          <w:color w:val="auto"/>
          <w:sz w:val="18"/>
          <w:szCs w:val="52"/>
        </w:rPr>
      </w:pPr>
      <w:r w:rsidRPr="00E80913">
        <w:rPr>
          <w:rFonts w:ascii="Arial" w:eastAsia="Arial" w:hAnsi="Arial" w:cs="Arial"/>
          <w:color w:val="auto"/>
          <w:sz w:val="18"/>
          <w:szCs w:val="52"/>
        </w:rPr>
        <w:t>what happens to your personal information;</w:t>
      </w:r>
    </w:p>
    <w:p w14:paraId="394B9E84" w14:textId="77777777" w:rsidR="00E32B04" w:rsidRPr="00E80913" w:rsidRDefault="00A437F3" w:rsidP="00E32B04">
      <w:pPr>
        <w:numPr>
          <w:ilvl w:val="0"/>
          <w:numId w:val="41"/>
        </w:numPr>
        <w:rPr>
          <w:rFonts w:ascii="Arial" w:eastAsia="Arial" w:hAnsi="Arial" w:cs="Arial"/>
          <w:color w:val="auto"/>
          <w:sz w:val="18"/>
          <w:szCs w:val="52"/>
        </w:rPr>
      </w:pPr>
      <w:hyperlink w:anchor="How_long_to_keep_PI" w:history="1">
        <w:r w:rsidR="00E32B04" w:rsidRPr="00E80913">
          <w:rPr>
            <w:rFonts w:ascii="Arial" w:eastAsia="Arial" w:hAnsi="Arial" w:cs="Arial"/>
            <w:color w:val="auto"/>
            <w:sz w:val="18"/>
            <w:szCs w:val="52"/>
          </w:rPr>
          <w:t>how long we keep your personal information</w:t>
        </w:r>
      </w:hyperlink>
      <w:r w:rsidR="00E32B04" w:rsidRPr="00E80913">
        <w:rPr>
          <w:rFonts w:ascii="Arial" w:eastAsia="Arial" w:hAnsi="Arial" w:cs="Arial"/>
          <w:color w:val="auto"/>
          <w:sz w:val="18"/>
          <w:szCs w:val="52"/>
        </w:rPr>
        <w:t>;</w:t>
      </w:r>
    </w:p>
    <w:p w14:paraId="250D0E9D" w14:textId="77777777" w:rsidR="00E32B04" w:rsidRPr="00E80913" w:rsidRDefault="00A437F3" w:rsidP="00E32B04">
      <w:pPr>
        <w:numPr>
          <w:ilvl w:val="0"/>
          <w:numId w:val="41"/>
        </w:numPr>
        <w:rPr>
          <w:rFonts w:ascii="Arial" w:eastAsia="Arial" w:hAnsi="Arial" w:cs="Arial"/>
          <w:color w:val="auto"/>
          <w:sz w:val="18"/>
          <w:szCs w:val="52"/>
        </w:rPr>
      </w:pPr>
      <w:hyperlink w:anchor="Whom_do_we_share_PI" w:history="1">
        <w:r w:rsidR="00E32B04" w:rsidRPr="00E80913">
          <w:rPr>
            <w:rFonts w:ascii="Arial" w:eastAsia="Arial" w:hAnsi="Arial" w:cs="Arial"/>
            <w:color w:val="auto"/>
            <w:sz w:val="18"/>
            <w:szCs w:val="52"/>
          </w:rPr>
          <w:t>with whom we share your personal information</w:t>
        </w:r>
      </w:hyperlink>
      <w:r w:rsidR="00E32B04" w:rsidRPr="00E80913">
        <w:rPr>
          <w:rFonts w:ascii="Arial" w:eastAsia="Arial" w:hAnsi="Arial" w:cs="Arial"/>
          <w:color w:val="auto"/>
          <w:sz w:val="18"/>
          <w:szCs w:val="52"/>
        </w:rPr>
        <w:t>;</w:t>
      </w:r>
    </w:p>
    <w:p w14:paraId="00F65CA7" w14:textId="77777777" w:rsidR="00E32B04" w:rsidRPr="00E80913" w:rsidRDefault="00A437F3" w:rsidP="00E32B04">
      <w:pPr>
        <w:numPr>
          <w:ilvl w:val="0"/>
          <w:numId w:val="41"/>
        </w:numPr>
        <w:rPr>
          <w:rFonts w:ascii="Arial" w:eastAsia="Arial" w:hAnsi="Arial" w:cs="Arial"/>
          <w:color w:val="auto"/>
          <w:sz w:val="18"/>
          <w:szCs w:val="52"/>
        </w:rPr>
      </w:pPr>
      <w:hyperlink w:anchor="Transfers_of_PI" w:history="1">
        <w:r w:rsidR="00E32B04" w:rsidRPr="00E80913">
          <w:rPr>
            <w:rFonts w:ascii="Arial" w:eastAsia="Arial" w:hAnsi="Arial" w:cs="Arial"/>
            <w:color w:val="auto"/>
            <w:sz w:val="18"/>
            <w:szCs w:val="52"/>
          </w:rPr>
          <w:t>the countries to which we transfer your personal information;</w:t>
        </w:r>
      </w:hyperlink>
    </w:p>
    <w:p w14:paraId="064D2E51" w14:textId="77777777" w:rsidR="00E32B04" w:rsidRPr="00E80913" w:rsidRDefault="00A437F3" w:rsidP="00E32B04">
      <w:pPr>
        <w:numPr>
          <w:ilvl w:val="0"/>
          <w:numId w:val="41"/>
        </w:numPr>
        <w:rPr>
          <w:rFonts w:ascii="Arial" w:eastAsia="Arial" w:hAnsi="Arial" w:cs="Arial"/>
          <w:color w:val="auto"/>
          <w:sz w:val="18"/>
          <w:szCs w:val="52"/>
        </w:rPr>
      </w:pPr>
      <w:hyperlink w:anchor="Protecting_PI" w:history="1">
        <w:r w:rsidR="00E32B04" w:rsidRPr="00E80913">
          <w:rPr>
            <w:rFonts w:ascii="Arial" w:eastAsia="Arial" w:hAnsi="Arial" w:cs="Arial"/>
            <w:color w:val="auto"/>
            <w:sz w:val="18"/>
            <w:szCs w:val="52"/>
          </w:rPr>
          <w:t>how we protect your personal information</w:t>
        </w:r>
      </w:hyperlink>
      <w:r w:rsidR="00E32B04" w:rsidRPr="00E80913">
        <w:rPr>
          <w:rFonts w:ascii="Arial" w:eastAsia="Arial" w:hAnsi="Arial" w:cs="Arial"/>
          <w:color w:val="auto"/>
          <w:sz w:val="18"/>
          <w:szCs w:val="52"/>
        </w:rPr>
        <w:t>; and</w:t>
      </w:r>
    </w:p>
    <w:p w14:paraId="59F67D04" w14:textId="77777777" w:rsidR="00E32B04" w:rsidRPr="00E80913" w:rsidRDefault="00E80913" w:rsidP="00E32B04">
      <w:pPr>
        <w:numPr>
          <w:ilvl w:val="0"/>
          <w:numId w:val="41"/>
        </w:numPr>
        <w:rPr>
          <w:rFonts w:ascii="Arial" w:eastAsia="Arial" w:hAnsi="Arial" w:cs="Arial"/>
          <w:color w:val="auto"/>
          <w:sz w:val="18"/>
          <w:szCs w:val="52"/>
        </w:rPr>
      </w:pPr>
      <w:r w:rsidRPr="00E80913">
        <w:rPr>
          <w:rFonts w:ascii="Arial" w:eastAsia="Arial" w:hAnsi="Arial" w:cs="Arial"/>
          <w:color w:val="auto"/>
          <w:sz w:val="18"/>
          <w:szCs w:val="52"/>
        </w:rPr>
        <w:t>your rights regarding your personal information</w:t>
      </w:r>
      <w:r w:rsidR="00E32B04" w:rsidRPr="00E80913">
        <w:rPr>
          <w:rFonts w:ascii="Arial" w:eastAsia="Arial" w:hAnsi="Arial" w:cs="Arial"/>
          <w:color w:val="auto"/>
          <w:sz w:val="18"/>
          <w:szCs w:val="52"/>
        </w:rPr>
        <w:t>.</w:t>
      </w:r>
    </w:p>
    <w:p w14:paraId="6026F281" w14:textId="77777777" w:rsidR="00E32B04" w:rsidRPr="00E32B04" w:rsidRDefault="00E32B04" w:rsidP="00E32B04">
      <w:pPr>
        <w:rPr>
          <w:rFonts w:ascii="Arial" w:eastAsia="Arial" w:hAnsi="Arial" w:cs="Arial"/>
          <w:color w:val="544F40"/>
          <w:sz w:val="18"/>
          <w:szCs w:val="52"/>
        </w:rPr>
      </w:pPr>
    </w:p>
    <w:p w14:paraId="5132169B" w14:textId="77777777" w:rsidR="00E32B04" w:rsidRPr="00E32B04" w:rsidRDefault="00E32B04" w:rsidP="00B56475">
      <w:pPr>
        <w:rPr>
          <w:rFonts w:ascii="Arial" w:eastAsia="Arial" w:hAnsi="Arial" w:cs="Arial"/>
          <w:color w:val="544F40"/>
          <w:sz w:val="18"/>
          <w:szCs w:val="52"/>
        </w:rPr>
      </w:pPr>
      <w:r w:rsidRPr="00E32B04">
        <w:rPr>
          <w:rFonts w:ascii="Arial" w:eastAsia="Arial" w:hAnsi="Arial" w:cs="Arial"/>
          <w:color w:val="544F40"/>
          <w:sz w:val="18"/>
          <w:szCs w:val="52"/>
        </w:rPr>
        <w:t xml:space="preserve">If you have any questions, feel free to get in touch via one of the methods set out in the </w:t>
      </w:r>
      <w:hyperlink w:anchor="Contact_us" w:history="1">
        <w:r w:rsidRPr="00E32B04">
          <w:rPr>
            <w:rFonts w:ascii="Arial" w:eastAsia="Arial" w:hAnsi="Arial" w:cs="Arial"/>
            <w:color w:val="0000FF"/>
            <w:sz w:val="18"/>
            <w:szCs w:val="52"/>
            <w:u w:val="single"/>
          </w:rPr>
          <w:t>Contact us</w:t>
        </w:r>
      </w:hyperlink>
      <w:r w:rsidRPr="00E32B04">
        <w:rPr>
          <w:rFonts w:ascii="Arial" w:eastAsia="Arial" w:hAnsi="Arial" w:cs="Arial"/>
          <w:color w:val="544F40"/>
          <w:sz w:val="18"/>
          <w:szCs w:val="52"/>
        </w:rPr>
        <w:t xml:space="preserve"> section below.</w:t>
      </w:r>
    </w:p>
    <w:p w14:paraId="099A06B0" w14:textId="77777777" w:rsidR="00E32B04" w:rsidRPr="00B56475" w:rsidRDefault="00E32B04" w:rsidP="00B56475">
      <w:pPr>
        <w:rPr>
          <w:rFonts w:ascii="Arial" w:eastAsia="Arial" w:hAnsi="Arial" w:cs="Arial"/>
          <w:color w:val="544F40"/>
          <w:szCs w:val="52"/>
        </w:rPr>
      </w:pPr>
    </w:p>
    <w:p w14:paraId="74FF4143" w14:textId="77777777" w:rsidR="00F663D0" w:rsidRDefault="00F663D0" w:rsidP="00BB1995">
      <w:pPr>
        <w:spacing w:after="120"/>
        <w:jc w:val="both"/>
        <w:rPr>
          <w:rFonts w:cstheme="minorHAnsi"/>
          <w:b/>
          <w:sz w:val="18"/>
          <w:szCs w:val="18"/>
        </w:rPr>
      </w:pPr>
      <w:r>
        <w:rPr>
          <w:rFonts w:cstheme="minorHAnsi"/>
          <w:b/>
          <w:sz w:val="18"/>
          <w:szCs w:val="18"/>
        </w:rPr>
        <w:t>What personal information do we collect about you, your organisation and related individuals?</w:t>
      </w:r>
    </w:p>
    <w:p w14:paraId="7F77916F" w14:textId="77777777" w:rsidR="00F663D0" w:rsidRDefault="00F663D0" w:rsidP="00BB1995">
      <w:pPr>
        <w:spacing w:after="120"/>
        <w:jc w:val="both"/>
        <w:rPr>
          <w:rFonts w:cstheme="minorHAnsi"/>
          <w:sz w:val="18"/>
          <w:szCs w:val="18"/>
        </w:rPr>
      </w:pPr>
      <w:proofErr w:type="gramStart"/>
      <w:r>
        <w:rPr>
          <w:rFonts w:cstheme="minorHAnsi"/>
          <w:sz w:val="18"/>
          <w:szCs w:val="18"/>
        </w:rPr>
        <w:t>In order to</w:t>
      </w:r>
      <w:proofErr w:type="gramEnd"/>
      <w:r>
        <w:rPr>
          <w:rFonts w:cstheme="minorHAnsi"/>
          <w:sz w:val="18"/>
          <w:szCs w:val="18"/>
        </w:rPr>
        <w:t xml:space="preserve"> meet its policy objectives regarding anti-bribery and corruption, GSK collects personal information in relation to certain individuals within or connected to organisations with which it is seeking to engage, including</w:t>
      </w:r>
      <w:r w:rsidRPr="006A1417">
        <w:rPr>
          <w:rFonts w:cstheme="minorHAnsi"/>
          <w:sz w:val="18"/>
          <w:szCs w:val="18"/>
        </w:rPr>
        <w:t xml:space="preserve"> key employees or controlling stakeholders and their close family members</w:t>
      </w:r>
      <w:r>
        <w:rPr>
          <w:rFonts w:cstheme="minorHAnsi"/>
          <w:sz w:val="18"/>
          <w:szCs w:val="18"/>
        </w:rPr>
        <w:t>.</w:t>
      </w:r>
    </w:p>
    <w:p w14:paraId="29135752" w14:textId="77777777" w:rsidR="00F663D0" w:rsidRDefault="00F663D0" w:rsidP="00BB1995">
      <w:pPr>
        <w:spacing w:after="120"/>
        <w:jc w:val="both"/>
        <w:rPr>
          <w:rFonts w:cstheme="minorHAnsi"/>
          <w:sz w:val="18"/>
          <w:szCs w:val="18"/>
        </w:rPr>
      </w:pPr>
      <w:r>
        <w:rPr>
          <w:rFonts w:cstheme="minorHAnsi"/>
          <w:sz w:val="18"/>
          <w:szCs w:val="18"/>
        </w:rPr>
        <w:t xml:space="preserve">This personal information includes the information </w:t>
      </w:r>
      <w:r w:rsidR="003872BB">
        <w:rPr>
          <w:rFonts w:cstheme="minorHAnsi"/>
          <w:sz w:val="18"/>
          <w:szCs w:val="18"/>
        </w:rPr>
        <w:t>we collect via</w:t>
      </w:r>
      <w:r>
        <w:rPr>
          <w:rFonts w:cstheme="minorHAnsi"/>
          <w:sz w:val="18"/>
          <w:szCs w:val="18"/>
        </w:rPr>
        <w:t xml:space="preserve"> this </w:t>
      </w:r>
      <w:proofErr w:type="gramStart"/>
      <w:r>
        <w:rPr>
          <w:rFonts w:cstheme="minorHAnsi"/>
          <w:sz w:val="18"/>
          <w:szCs w:val="18"/>
        </w:rPr>
        <w:t>form, but</w:t>
      </w:r>
      <w:proofErr w:type="gramEnd"/>
      <w:r>
        <w:rPr>
          <w:rFonts w:cstheme="minorHAnsi"/>
          <w:sz w:val="18"/>
          <w:szCs w:val="18"/>
        </w:rPr>
        <w:t xml:space="preserve"> may also include personal information collected in the course of </w:t>
      </w:r>
      <w:r w:rsidR="00445E5C">
        <w:rPr>
          <w:rFonts w:cstheme="minorHAnsi"/>
          <w:sz w:val="18"/>
          <w:szCs w:val="18"/>
        </w:rPr>
        <w:t>reputational checking activities, which are carried out by GSK or third party service providers</w:t>
      </w:r>
      <w:r w:rsidR="005F2DFB">
        <w:rPr>
          <w:rFonts w:cstheme="minorHAnsi"/>
          <w:sz w:val="18"/>
          <w:szCs w:val="18"/>
        </w:rPr>
        <w:t xml:space="preserve">, such as </w:t>
      </w:r>
      <w:r w:rsidR="00CF5A8D">
        <w:rPr>
          <w:rFonts w:cstheme="minorHAnsi"/>
          <w:sz w:val="18"/>
          <w:szCs w:val="18"/>
        </w:rPr>
        <w:t>specialist risk or compliance consultancies,</w:t>
      </w:r>
      <w:r w:rsidR="00445E5C">
        <w:rPr>
          <w:rFonts w:cstheme="minorHAnsi"/>
          <w:sz w:val="18"/>
          <w:szCs w:val="18"/>
        </w:rPr>
        <w:t xml:space="preserve"> which GSK has engaged. These reputational checks will typically consist of searches of publicly available information to ensure that GSK’s </w:t>
      </w:r>
      <w:proofErr w:type="gramStart"/>
      <w:r w:rsidR="00445E5C">
        <w:rPr>
          <w:rFonts w:cstheme="minorHAnsi"/>
          <w:sz w:val="18"/>
          <w:szCs w:val="18"/>
        </w:rPr>
        <w:t>third party</w:t>
      </w:r>
      <w:proofErr w:type="gramEnd"/>
      <w:r w:rsidR="00445E5C">
        <w:rPr>
          <w:rFonts w:cstheme="minorHAnsi"/>
          <w:sz w:val="18"/>
          <w:szCs w:val="18"/>
        </w:rPr>
        <w:t xml:space="preserve"> partners meet its expectations in relation to integrity in business conduct.</w:t>
      </w:r>
    </w:p>
    <w:p w14:paraId="6609B256" w14:textId="77777777" w:rsidR="00910771" w:rsidRDefault="00910771" w:rsidP="00BB1995">
      <w:pPr>
        <w:spacing w:after="120"/>
        <w:jc w:val="both"/>
        <w:rPr>
          <w:rFonts w:cstheme="minorHAnsi"/>
          <w:sz w:val="18"/>
          <w:szCs w:val="18"/>
        </w:rPr>
      </w:pPr>
      <w:r>
        <w:rPr>
          <w:rFonts w:cstheme="minorHAnsi"/>
          <w:sz w:val="18"/>
          <w:szCs w:val="18"/>
        </w:rPr>
        <w:t>Categories of personal information collected in this form include:</w:t>
      </w:r>
    </w:p>
    <w:p w14:paraId="1D0B8D5F" w14:textId="77777777" w:rsidR="00910771" w:rsidRDefault="00910771" w:rsidP="00B56475">
      <w:pPr>
        <w:pStyle w:val="ListParagraph"/>
        <w:numPr>
          <w:ilvl w:val="0"/>
          <w:numId w:val="40"/>
        </w:numPr>
        <w:spacing w:after="120"/>
        <w:jc w:val="both"/>
        <w:rPr>
          <w:rFonts w:cstheme="minorHAnsi"/>
          <w:sz w:val="18"/>
          <w:szCs w:val="18"/>
        </w:rPr>
      </w:pPr>
      <w:r>
        <w:rPr>
          <w:rFonts w:cstheme="minorHAnsi"/>
          <w:sz w:val="18"/>
          <w:szCs w:val="18"/>
        </w:rPr>
        <w:t>Individuals’ basic and contact information (such as name, email address</w:t>
      </w:r>
      <w:r w:rsidR="003872BB">
        <w:rPr>
          <w:rFonts w:cstheme="minorHAnsi"/>
          <w:sz w:val="18"/>
          <w:szCs w:val="18"/>
        </w:rPr>
        <w:t>, business addres</w:t>
      </w:r>
      <w:r w:rsidR="0063030B">
        <w:rPr>
          <w:rFonts w:cstheme="minorHAnsi"/>
          <w:sz w:val="18"/>
          <w:szCs w:val="18"/>
        </w:rPr>
        <w:t>s</w:t>
      </w:r>
      <w:r>
        <w:rPr>
          <w:rFonts w:cstheme="minorHAnsi"/>
          <w:sz w:val="18"/>
          <w:szCs w:val="18"/>
        </w:rPr>
        <w:t>)</w:t>
      </w:r>
    </w:p>
    <w:p w14:paraId="5F3B4037" w14:textId="77777777" w:rsidR="003872BB" w:rsidRDefault="003872BB" w:rsidP="00B56475">
      <w:pPr>
        <w:pStyle w:val="ListParagraph"/>
        <w:numPr>
          <w:ilvl w:val="0"/>
          <w:numId w:val="40"/>
        </w:numPr>
        <w:spacing w:after="120"/>
        <w:jc w:val="both"/>
        <w:rPr>
          <w:rFonts w:cstheme="minorHAnsi"/>
          <w:sz w:val="18"/>
          <w:szCs w:val="18"/>
        </w:rPr>
      </w:pPr>
      <w:r>
        <w:rPr>
          <w:rFonts w:cstheme="minorHAnsi"/>
          <w:sz w:val="18"/>
          <w:szCs w:val="18"/>
        </w:rPr>
        <w:t>Individuals</w:t>
      </w:r>
      <w:r w:rsidR="00726C55">
        <w:rPr>
          <w:rFonts w:cstheme="minorHAnsi"/>
          <w:sz w:val="18"/>
          <w:szCs w:val="18"/>
        </w:rPr>
        <w:t>’</w:t>
      </w:r>
      <w:r>
        <w:rPr>
          <w:rFonts w:cstheme="minorHAnsi"/>
          <w:sz w:val="18"/>
          <w:szCs w:val="18"/>
        </w:rPr>
        <w:t xml:space="preserve"> familial relationships (such as close relations holding government positions)</w:t>
      </w:r>
    </w:p>
    <w:p w14:paraId="7F1B5B7D" w14:textId="77777777" w:rsidR="00910771" w:rsidRDefault="00910771" w:rsidP="00B56475">
      <w:pPr>
        <w:pStyle w:val="ListParagraph"/>
        <w:numPr>
          <w:ilvl w:val="0"/>
          <w:numId w:val="40"/>
        </w:numPr>
        <w:spacing w:after="120"/>
        <w:jc w:val="both"/>
        <w:rPr>
          <w:rFonts w:cstheme="minorHAnsi"/>
          <w:sz w:val="18"/>
          <w:szCs w:val="18"/>
        </w:rPr>
      </w:pPr>
      <w:r>
        <w:rPr>
          <w:rFonts w:cstheme="minorHAnsi"/>
          <w:sz w:val="18"/>
          <w:szCs w:val="18"/>
        </w:rPr>
        <w:t>Individuals’ professional details (such as job title/role)</w:t>
      </w:r>
    </w:p>
    <w:p w14:paraId="5791BE9F" w14:textId="77777777" w:rsidR="00910771" w:rsidRPr="00B56475" w:rsidRDefault="00910771" w:rsidP="00B56475">
      <w:pPr>
        <w:pStyle w:val="ListParagraph"/>
        <w:numPr>
          <w:ilvl w:val="0"/>
          <w:numId w:val="40"/>
        </w:numPr>
        <w:spacing w:after="120"/>
        <w:jc w:val="both"/>
        <w:rPr>
          <w:rFonts w:cstheme="minorHAnsi"/>
          <w:sz w:val="18"/>
          <w:szCs w:val="18"/>
        </w:rPr>
      </w:pPr>
      <w:r>
        <w:rPr>
          <w:rFonts w:cstheme="minorHAnsi"/>
          <w:sz w:val="18"/>
          <w:szCs w:val="18"/>
        </w:rPr>
        <w:t xml:space="preserve">Individuals’ </w:t>
      </w:r>
      <w:r w:rsidR="0063030B">
        <w:rPr>
          <w:rFonts w:cstheme="minorHAnsi"/>
          <w:sz w:val="18"/>
          <w:szCs w:val="18"/>
        </w:rPr>
        <w:t>asset holdings</w:t>
      </w:r>
      <w:r>
        <w:rPr>
          <w:rFonts w:cstheme="minorHAnsi"/>
          <w:sz w:val="18"/>
          <w:szCs w:val="18"/>
        </w:rPr>
        <w:t xml:space="preserve"> (such as </w:t>
      </w:r>
      <w:r w:rsidR="0063030B">
        <w:rPr>
          <w:rFonts w:cstheme="minorHAnsi"/>
          <w:sz w:val="18"/>
          <w:szCs w:val="18"/>
        </w:rPr>
        <w:t>stakes or shareholdings</w:t>
      </w:r>
      <w:r>
        <w:rPr>
          <w:rFonts w:cstheme="minorHAnsi"/>
          <w:sz w:val="18"/>
          <w:szCs w:val="18"/>
        </w:rPr>
        <w:t xml:space="preserve"> in certain types of entities)</w:t>
      </w:r>
    </w:p>
    <w:p w14:paraId="0D4ACF7A" w14:textId="77777777" w:rsidR="00445E5C" w:rsidRDefault="000D3EF7" w:rsidP="00BB1995">
      <w:pPr>
        <w:spacing w:after="120"/>
        <w:jc w:val="both"/>
        <w:rPr>
          <w:rFonts w:cstheme="minorHAnsi"/>
          <w:sz w:val="18"/>
          <w:szCs w:val="18"/>
        </w:rPr>
      </w:pPr>
      <w:r>
        <w:rPr>
          <w:rFonts w:cstheme="minorHAnsi"/>
          <w:sz w:val="18"/>
          <w:szCs w:val="18"/>
        </w:rPr>
        <w:t xml:space="preserve">Categories of personal information collected </w:t>
      </w:r>
      <w:proofErr w:type="gramStart"/>
      <w:r>
        <w:rPr>
          <w:rFonts w:cstheme="minorHAnsi"/>
          <w:sz w:val="18"/>
          <w:szCs w:val="18"/>
        </w:rPr>
        <w:t>in the course of</w:t>
      </w:r>
      <w:proofErr w:type="gramEnd"/>
      <w:r>
        <w:rPr>
          <w:rFonts w:cstheme="minorHAnsi"/>
          <w:sz w:val="18"/>
          <w:szCs w:val="18"/>
        </w:rPr>
        <w:t xml:space="preserve"> reputational checking activities will include:</w:t>
      </w:r>
    </w:p>
    <w:p w14:paraId="0A063C83" w14:textId="77777777" w:rsidR="000D3EF7" w:rsidRPr="00E53C63" w:rsidRDefault="000D3EF7" w:rsidP="00E53C63">
      <w:pPr>
        <w:pStyle w:val="ListParagraph"/>
        <w:numPr>
          <w:ilvl w:val="0"/>
          <w:numId w:val="39"/>
        </w:numPr>
        <w:spacing w:after="120"/>
        <w:jc w:val="both"/>
        <w:rPr>
          <w:rFonts w:cstheme="minorHAnsi"/>
          <w:sz w:val="18"/>
          <w:szCs w:val="18"/>
        </w:rPr>
      </w:pPr>
      <w:r w:rsidRPr="00E53C63">
        <w:rPr>
          <w:rFonts w:cstheme="minorHAnsi"/>
          <w:sz w:val="18"/>
          <w:szCs w:val="18"/>
        </w:rPr>
        <w:t>Individuals’ current role(s) within your organisation</w:t>
      </w:r>
    </w:p>
    <w:p w14:paraId="2C4C221E" w14:textId="77777777" w:rsidR="000D3EF7" w:rsidRPr="00E53C63" w:rsidRDefault="000D3EF7" w:rsidP="00E53C63">
      <w:pPr>
        <w:pStyle w:val="ListParagraph"/>
        <w:numPr>
          <w:ilvl w:val="0"/>
          <w:numId w:val="39"/>
        </w:numPr>
        <w:spacing w:after="120"/>
        <w:jc w:val="both"/>
        <w:rPr>
          <w:rFonts w:cstheme="minorHAnsi"/>
          <w:sz w:val="18"/>
          <w:szCs w:val="18"/>
        </w:rPr>
      </w:pPr>
      <w:r w:rsidRPr="00E53C63">
        <w:rPr>
          <w:rFonts w:cstheme="minorHAnsi"/>
          <w:sz w:val="18"/>
          <w:szCs w:val="18"/>
        </w:rPr>
        <w:t>Individuals’ other business interests</w:t>
      </w:r>
      <w:r w:rsidR="00E53C63" w:rsidRPr="00E53C63">
        <w:rPr>
          <w:rFonts w:cstheme="minorHAnsi"/>
          <w:sz w:val="18"/>
          <w:szCs w:val="18"/>
        </w:rPr>
        <w:t xml:space="preserve"> (current and previous)</w:t>
      </w:r>
    </w:p>
    <w:p w14:paraId="7FC59909" w14:textId="77777777" w:rsidR="000D3EF7" w:rsidRDefault="000D3EF7" w:rsidP="00E53C63">
      <w:pPr>
        <w:pStyle w:val="ListParagraph"/>
        <w:numPr>
          <w:ilvl w:val="0"/>
          <w:numId w:val="39"/>
        </w:numPr>
        <w:spacing w:after="120"/>
        <w:jc w:val="both"/>
        <w:rPr>
          <w:rFonts w:cstheme="minorHAnsi"/>
          <w:sz w:val="18"/>
          <w:szCs w:val="18"/>
        </w:rPr>
      </w:pPr>
      <w:r w:rsidRPr="00E53C63">
        <w:rPr>
          <w:rFonts w:cstheme="minorHAnsi"/>
          <w:sz w:val="18"/>
          <w:szCs w:val="18"/>
        </w:rPr>
        <w:t>Individuals’ previous history of engagement with other relevant organisation</w:t>
      </w:r>
      <w:r w:rsidR="00E53C63" w:rsidRPr="00E53C63">
        <w:rPr>
          <w:rFonts w:cstheme="minorHAnsi"/>
          <w:sz w:val="18"/>
          <w:szCs w:val="18"/>
        </w:rPr>
        <w:t>s</w:t>
      </w:r>
    </w:p>
    <w:p w14:paraId="5A8CDAB1" w14:textId="77777777" w:rsidR="00E53C63" w:rsidRDefault="00E53C63" w:rsidP="00E53C63">
      <w:pPr>
        <w:pStyle w:val="ListParagraph"/>
        <w:numPr>
          <w:ilvl w:val="0"/>
          <w:numId w:val="39"/>
        </w:numPr>
        <w:spacing w:after="120"/>
        <w:jc w:val="both"/>
        <w:rPr>
          <w:rFonts w:cstheme="minorHAnsi"/>
          <w:sz w:val="18"/>
          <w:szCs w:val="18"/>
        </w:rPr>
      </w:pPr>
      <w:r>
        <w:rPr>
          <w:rFonts w:cstheme="minorHAnsi"/>
          <w:sz w:val="18"/>
          <w:szCs w:val="18"/>
        </w:rPr>
        <w:t>Adverse media reports relating to individuals</w:t>
      </w:r>
    </w:p>
    <w:p w14:paraId="68AE8BD8" w14:textId="77777777" w:rsidR="00E53C63" w:rsidRPr="00E53C63" w:rsidRDefault="00E53C63" w:rsidP="00E53C63">
      <w:pPr>
        <w:pStyle w:val="ListParagraph"/>
        <w:numPr>
          <w:ilvl w:val="0"/>
          <w:numId w:val="39"/>
        </w:numPr>
        <w:spacing w:after="120"/>
        <w:jc w:val="both"/>
        <w:rPr>
          <w:rFonts w:cstheme="minorHAnsi"/>
          <w:sz w:val="18"/>
          <w:szCs w:val="18"/>
        </w:rPr>
      </w:pPr>
      <w:r>
        <w:rPr>
          <w:rFonts w:cstheme="minorHAnsi"/>
          <w:sz w:val="18"/>
          <w:szCs w:val="18"/>
        </w:rPr>
        <w:t>Checks for individuals’ presence on sanctions and similar watch lists</w:t>
      </w:r>
    </w:p>
    <w:p w14:paraId="0B37CB9E" w14:textId="77777777" w:rsidR="00BB1995" w:rsidRPr="006A1417" w:rsidRDefault="00BB1995" w:rsidP="00BB1995">
      <w:pPr>
        <w:spacing w:after="120"/>
        <w:jc w:val="both"/>
        <w:rPr>
          <w:rFonts w:cstheme="minorHAnsi"/>
          <w:b/>
          <w:sz w:val="18"/>
          <w:szCs w:val="18"/>
        </w:rPr>
      </w:pPr>
      <w:r w:rsidRPr="006A1417">
        <w:rPr>
          <w:rFonts w:cstheme="minorHAnsi"/>
          <w:b/>
          <w:sz w:val="18"/>
          <w:szCs w:val="18"/>
        </w:rPr>
        <w:t>Why do we need this information?</w:t>
      </w:r>
    </w:p>
    <w:p w14:paraId="768B2052" w14:textId="77777777" w:rsidR="00BB1995" w:rsidRDefault="00BB1995" w:rsidP="00BB1995">
      <w:pPr>
        <w:spacing w:after="120"/>
        <w:jc w:val="both"/>
        <w:rPr>
          <w:rFonts w:cstheme="minorHAnsi"/>
          <w:sz w:val="18"/>
          <w:szCs w:val="18"/>
        </w:rPr>
      </w:pPr>
      <w:r w:rsidRPr="006A1417">
        <w:rPr>
          <w:rFonts w:cstheme="minorHAnsi"/>
          <w:sz w:val="18"/>
          <w:szCs w:val="18"/>
        </w:rPr>
        <w:t xml:space="preserve">The personal information </w:t>
      </w:r>
      <w:r w:rsidR="006A478C">
        <w:rPr>
          <w:rFonts w:cstheme="minorHAnsi"/>
          <w:sz w:val="18"/>
          <w:szCs w:val="18"/>
        </w:rPr>
        <w:t xml:space="preserve">collected by </w:t>
      </w:r>
      <w:r w:rsidRPr="006A1417">
        <w:rPr>
          <w:rFonts w:cstheme="minorHAnsi"/>
          <w:sz w:val="18"/>
          <w:szCs w:val="18"/>
        </w:rPr>
        <w:t>GSK will be used to identify any conflicts of interest between you, your organisation, your key employees or controlling stakeholders and their close family members and GSK. This information will also be used to identify whether any of your key employees or controlling stakeholders and their immediate family hold government roles.</w:t>
      </w:r>
    </w:p>
    <w:p w14:paraId="5263E545" w14:textId="77777777" w:rsidR="00BB1995" w:rsidRDefault="00BB1995" w:rsidP="00BB1995">
      <w:pPr>
        <w:spacing w:after="120"/>
        <w:jc w:val="both"/>
        <w:rPr>
          <w:rFonts w:cstheme="minorHAnsi"/>
          <w:sz w:val="18"/>
          <w:szCs w:val="18"/>
        </w:rPr>
      </w:pPr>
      <w:r w:rsidRPr="006A1417">
        <w:rPr>
          <w:rFonts w:cstheme="minorHAnsi"/>
          <w:sz w:val="18"/>
          <w:szCs w:val="18"/>
        </w:rPr>
        <w:t>This activity is an essential part of GSK’s anti-bribery and corruption controls.</w:t>
      </w:r>
    </w:p>
    <w:p w14:paraId="5D5F6F17" w14:textId="77777777" w:rsidR="00BB1995" w:rsidRDefault="00BB1995" w:rsidP="00BB1995">
      <w:pPr>
        <w:spacing w:after="120"/>
        <w:jc w:val="both"/>
        <w:rPr>
          <w:rFonts w:cstheme="minorHAnsi"/>
          <w:b/>
          <w:sz w:val="18"/>
          <w:szCs w:val="18"/>
        </w:rPr>
      </w:pPr>
      <w:r>
        <w:rPr>
          <w:rFonts w:cstheme="minorHAnsi"/>
          <w:b/>
          <w:sz w:val="18"/>
          <w:szCs w:val="18"/>
        </w:rPr>
        <w:t>On what basis do we use your personal information?</w:t>
      </w:r>
    </w:p>
    <w:p w14:paraId="3135BC31" w14:textId="77777777" w:rsidR="00BA1C3C" w:rsidRDefault="00BB1995" w:rsidP="00BB1995">
      <w:pPr>
        <w:jc w:val="both"/>
        <w:rPr>
          <w:rFonts w:cstheme="minorHAnsi"/>
          <w:sz w:val="18"/>
          <w:szCs w:val="18"/>
        </w:rPr>
      </w:pPr>
      <w:r w:rsidRPr="006A1417">
        <w:rPr>
          <w:rFonts w:cstheme="minorHAnsi"/>
          <w:sz w:val="18"/>
          <w:szCs w:val="18"/>
        </w:rPr>
        <w:t>GSK processes your personal information</w:t>
      </w:r>
      <w:r w:rsidR="00063245">
        <w:rPr>
          <w:rFonts w:cstheme="minorHAnsi"/>
          <w:sz w:val="18"/>
          <w:szCs w:val="18"/>
        </w:rPr>
        <w:t xml:space="preserve"> on the following base</w:t>
      </w:r>
      <w:r w:rsidR="00BA1C3C">
        <w:rPr>
          <w:rFonts w:cstheme="minorHAnsi"/>
          <w:sz w:val="18"/>
          <w:szCs w:val="18"/>
        </w:rPr>
        <w:t>s:</w:t>
      </w:r>
    </w:p>
    <w:p w14:paraId="758180C9" w14:textId="77777777" w:rsidR="00BA1C3C" w:rsidRDefault="00BA1C3C" w:rsidP="00BB1995">
      <w:pPr>
        <w:jc w:val="both"/>
        <w:rPr>
          <w:rFonts w:cstheme="minorHAnsi"/>
          <w:sz w:val="18"/>
          <w:szCs w:val="18"/>
        </w:rPr>
      </w:pPr>
    </w:p>
    <w:p w14:paraId="043688D2" w14:textId="77777777" w:rsidR="00063245" w:rsidRPr="00063245" w:rsidRDefault="00BA1C3C" w:rsidP="00063245">
      <w:pPr>
        <w:pStyle w:val="ListParagraph"/>
        <w:numPr>
          <w:ilvl w:val="0"/>
          <w:numId w:val="38"/>
        </w:numPr>
        <w:jc w:val="both"/>
        <w:rPr>
          <w:rFonts w:cstheme="minorHAnsi"/>
          <w:sz w:val="18"/>
          <w:szCs w:val="18"/>
        </w:rPr>
      </w:pPr>
      <w:r w:rsidRPr="00063245">
        <w:rPr>
          <w:rFonts w:cstheme="minorHAnsi"/>
          <w:sz w:val="18"/>
          <w:szCs w:val="18"/>
        </w:rPr>
        <w:t xml:space="preserve">for its legitimate business interests, </w:t>
      </w:r>
      <w:proofErr w:type="gramStart"/>
      <w:r w:rsidRPr="00063245">
        <w:rPr>
          <w:rFonts w:cstheme="minorHAnsi"/>
          <w:sz w:val="18"/>
          <w:szCs w:val="18"/>
        </w:rPr>
        <w:t>in particular to</w:t>
      </w:r>
      <w:proofErr w:type="gramEnd"/>
      <w:r w:rsidRPr="00063245">
        <w:rPr>
          <w:rFonts w:cstheme="minorHAnsi"/>
          <w:sz w:val="18"/>
          <w:szCs w:val="18"/>
        </w:rPr>
        <w:t xml:space="preserve"> ensure that it </w:t>
      </w:r>
      <w:r w:rsidR="00445E5C">
        <w:rPr>
          <w:rFonts w:cstheme="minorHAnsi"/>
          <w:sz w:val="18"/>
          <w:szCs w:val="18"/>
        </w:rPr>
        <w:t xml:space="preserve">protects its reputation and </w:t>
      </w:r>
      <w:r w:rsidRPr="00063245">
        <w:rPr>
          <w:rFonts w:cstheme="minorHAnsi"/>
          <w:sz w:val="18"/>
          <w:szCs w:val="18"/>
        </w:rPr>
        <w:t>meets its policy standards and objectives in relation to anti-bribery and corruption, and</w:t>
      </w:r>
      <w:r w:rsidR="00BB1995" w:rsidRPr="00063245">
        <w:rPr>
          <w:rFonts w:cstheme="minorHAnsi"/>
          <w:sz w:val="18"/>
          <w:szCs w:val="18"/>
        </w:rPr>
        <w:t xml:space="preserve"> </w:t>
      </w:r>
    </w:p>
    <w:p w14:paraId="3B2BA60C" w14:textId="77777777" w:rsidR="00063245" w:rsidRDefault="00063245" w:rsidP="00BB1995">
      <w:pPr>
        <w:jc w:val="both"/>
        <w:rPr>
          <w:rFonts w:cstheme="minorHAnsi"/>
          <w:sz w:val="18"/>
          <w:szCs w:val="18"/>
        </w:rPr>
      </w:pPr>
    </w:p>
    <w:p w14:paraId="148DF853" w14:textId="77777777" w:rsidR="00BB1995" w:rsidRPr="00063245" w:rsidRDefault="00BB1995" w:rsidP="00063245">
      <w:pPr>
        <w:pStyle w:val="ListParagraph"/>
        <w:numPr>
          <w:ilvl w:val="0"/>
          <w:numId w:val="38"/>
        </w:numPr>
        <w:jc w:val="both"/>
        <w:rPr>
          <w:rFonts w:cstheme="minorHAnsi"/>
          <w:sz w:val="18"/>
          <w:szCs w:val="18"/>
        </w:rPr>
      </w:pPr>
      <w:r w:rsidRPr="00063245">
        <w:rPr>
          <w:rFonts w:cstheme="minorHAnsi"/>
          <w:sz w:val="18"/>
          <w:szCs w:val="18"/>
        </w:rPr>
        <w:t xml:space="preserve">to comply with legal </w:t>
      </w:r>
      <w:r w:rsidR="00BA1C3C" w:rsidRPr="00063245">
        <w:rPr>
          <w:rFonts w:cstheme="minorHAnsi"/>
          <w:sz w:val="18"/>
          <w:szCs w:val="18"/>
        </w:rPr>
        <w:t xml:space="preserve">and regulatory </w:t>
      </w:r>
      <w:r w:rsidRPr="00063245">
        <w:rPr>
          <w:rFonts w:cstheme="minorHAnsi"/>
          <w:sz w:val="18"/>
          <w:szCs w:val="18"/>
        </w:rPr>
        <w:t xml:space="preserve">obligations to which GSK is subject. </w:t>
      </w:r>
    </w:p>
    <w:p w14:paraId="257C3317" w14:textId="77777777" w:rsidR="00BA1C3C" w:rsidRDefault="00BA1C3C" w:rsidP="00BB1995">
      <w:pPr>
        <w:jc w:val="both"/>
        <w:rPr>
          <w:rFonts w:cstheme="minorHAnsi"/>
          <w:b/>
          <w:sz w:val="18"/>
          <w:szCs w:val="18"/>
        </w:rPr>
      </w:pPr>
    </w:p>
    <w:p w14:paraId="28C0AFE8" w14:textId="77777777" w:rsidR="00BB1995" w:rsidRPr="006A1417" w:rsidRDefault="00BB1995" w:rsidP="00BB1995">
      <w:pPr>
        <w:jc w:val="both"/>
        <w:rPr>
          <w:rFonts w:cstheme="minorHAnsi"/>
          <w:b/>
          <w:sz w:val="18"/>
          <w:szCs w:val="18"/>
        </w:rPr>
      </w:pPr>
      <w:r w:rsidRPr="006A1417">
        <w:rPr>
          <w:rFonts w:cstheme="minorHAnsi"/>
          <w:b/>
          <w:sz w:val="18"/>
          <w:szCs w:val="18"/>
        </w:rPr>
        <w:t>What happens to the information collected?</w:t>
      </w:r>
    </w:p>
    <w:p w14:paraId="032913C1" w14:textId="77777777" w:rsidR="00BB1995" w:rsidRPr="006A1417" w:rsidRDefault="00BB1995" w:rsidP="00BB1995">
      <w:pPr>
        <w:jc w:val="both"/>
        <w:rPr>
          <w:rFonts w:cstheme="minorHAnsi"/>
          <w:b/>
          <w:sz w:val="18"/>
          <w:szCs w:val="18"/>
        </w:rPr>
      </w:pPr>
    </w:p>
    <w:p w14:paraId="59E776A1" w14:textId="77777777" w:rsidR="00BB1995" w:rsidRDefault="00BB1995" w:rsidP="00BB1995">
      <w:pPr>
        <w:spacing w:after="120"/>
        <w:jc w:val="both"/>
        <w:rPr>
          <w:rFonts w:cstheme="minorHAnsi"/>
          <w:sz w:val="18"/>
          <w:szCs w:val="18"/>
        </w:rPr>
      </w:pPr>
      <w:r w:rsidRPr="006A1417">
        <w:rPr>
          <w:rFonts w:cstheme="minorHAnsi"/>
          <w:sz w:val="18"/>
          <w:szCs w:val="18"/>
        </w:rPr>
        <w:t>The data collected will be stored and processed in accordance with relevant data protection laws and such other relevant legislation as may be enacted from time-to-time. It will be disclosed to people who have a genuine, business, legal or compliance need and right to see it. This may include GSK service partners.</w:t>
      </w:r>
    </w:p>
    <w:p w14:paraId="1FBEDC14" w14:textId="77777777" w:rsidR="00BB1995" w:rsidRDefault="00BB1995" w:rsidP="00BB1995">
      <w:pPr>
        <w:spacing w:after="120"/>
        <w:jc w:val="both"/>
        <w:rPr>
          <w:rFonts w:cstheme="minorHAnsi"/>
          <w:b/>
          <w:sz w:val="18"/>
          <w:szCs w:val="18"/>
        </w:rPr>
      </w:pPr>
      <w:r>
        <w:rPr>
          <w:rFonts w:cstheme="minorHAnsi"/>
          <w:b/>
          <w:sz w:val="18"/>
          <w:szCs w:val="18"/>
        </w:rPr>
        <w:lastRenderedPageBreak/>
        <w:t>How long will we keep your personal information?</w:t>
      </w:r>
    </w:p>
    <w:p w14:paraId="780DB0B9" w14:textId="77777777" w:rsidR="00192C4D" w:rsidRDefault="00001D1E" w:rsidP="00BB1995">
      <w:pPr>
        <w:jc w:val="both"/>
        <w:rPr>
          <w:rFonts w:eastAsia="SimSun"/>
          <w:sz w:val="18"/>
          <w:szCs w:val="18"/>
        </w:rPr>
      </w:pPr>
      <w:r>
        <w:rPr>
          <w:rFonts w:eastAsia="SimSun"/>
          <w:sz w:val="18"/>
          <w:szCs w:val="18"/>
        </w:rPr>
        <w:t>We will always keep</w:t>
      </w:r>
      <w:r w:rsidR="00192C4D">
        <w:rPr>
          <w:rFonts w:eastAsia="SimSun"/>
          <w:sz w:val="18"/>
          <w:szCs w:val="18"/>
        </w:rPr>
        <w:t xml:space="preserve"> your personal information for the period required by law. We will also keep your personal information where we need to do so in connection with legal action or an investigation involving GSK.</w:t>
      </w:r>
    </w:p>
    <w:p w14:paraId="404191A8" w14:textId="77777777" w:rsidR="00192C4D" w:rsidRDefault="00192C4D" w:rsidP="00BB1995">
      <w:pPr>
        <w:jc w:val="both"/>
        <w:rPr>
          <w:rFonts w:eastAsia="SimSun"/>
          <w:sz w:val="18"/>
          <w:szCs w:val="18"/>
        </w:rPr>
      </w:pPr>
    </w:p>
    <w:p w14:paraId="2E7DBBF7" w14:textId="77777777" w:rsidR="00BB1995" w:rsidRDefault="00192C4D" w:rsidP="00BB1995">
      <w:pPr>
        <w:jc w:val="both"/>
        <w:rPr>
          <w:rFonts w:eastAsia="SimSun"/>
          <w:sz w:val="18"/>
          <w:szCs w:val="18"/>
        </w:rPr>
      </w:pPr>
      <w:r>
        <w:rPr>
          <w:rFonts w:eastAsia="SimSun"/>
          <w:sz w:val="18"/>
          <w:szCs w:val="18"/>
        </w:rPr>
        <w:t xml:space="preserve">Otherwise, </w:t>
      </w:r>
      <w:r w:rsidR="00BB1995" w:rsidRPr="00D15B12">
        <w:rPr>
          <w:rFonts w:eastAsia="SimSun"/>
          <w:sz w:val="18"/>
          <w:szCs w:val="18"/>
        </w:rPr>
        <w:t xml:space="preserve">GSK will retain your information for 10 years. </w:t>
      </w:r>
    </w:p>
    <w:p w14:paraId="28A0B5B8" w14:textId="77777777" w:rsidR="00BB1995" w:rsidRPr="00D15B12" w:rsidRDefault="00BB1995" w:rsidP="00BB1995">
      <w:pPr>
        <w:jc w:val="both"/>
        <w:rPr>
          <w:rFonts w:eastAsia="SimSun"/>
          <w:sz w:val="18"/>
          <w:szCs w:val="18"/>
        </w:rPr>
      </w:pPr>
    </w:p>
    <w:p w14:paraId="38681628" w14:textId="77777777" w:rsidR="00BB1995" w:rsidRDefault="00BB1995" w:rsidP="00BB1995">
      <w:pPr>
        <w:jc w:val="both"/>
        <w:rPr>
          <w:rFonts w:cstheme="minorHAnsi"/>
          <w:b/>
          <w:bCs/>
          <w:sz w:val="18"/>
          <w:szCs w:val="18"/>
        </w:rPr>
      </w:pPr>
      <w:r>
        <w:rPr>
          <w:rFonts w:cstheme="minorHAnsi"/>
          <w:b/>
          <w:bCs/>
          <w:sz w:val="18"/>
          <w:szCs w:val="18"/>
        </w:rPr>
        <w:t>Transfers of your personal information outside your home country, and sharing with third parties</w:t>
      </w:r>
    </w:p>
    <w:p w14:paraId="0C26CCDC" w14:textId="77777777" w:rsidR="00BB1995" w:rsidRPr="006A1417" w:rsidRDefault="00BB1995" w:rsidP="00BB1995">
      <w:pPr>
        <w:jc w:val="both"/>
        <w:rPr>
          <w:rFonts w:cstheme="minorHAnsi"/>
          <w:sz w:val="18"/>
          <w:szCs w:val="18"/>
        </w:rPr>
      </w:pPr>
    </w:p>
    <w:p w14:paraId="478DBC9C" w14:textId="77777777" w:rsidR="00BB1995" w:rsidRDefault="00BB1995" w:rsidP="00BB1995">
      <w:pPr>
        <w:jc w:val="both"/>
        <w:rPr>
          <w:rFonts w:cstheme="minorHAnsi"/>
          <w:sz w:val="18"/>
          <w:szCs w:val="18"/>
        </w:rPr>
      </w:pPr>
      <w:r w:rsidRPr="006A1417">
        <w:rPr>
          <w:rFonts w:cstheme="minorHAnsi"/>
          <w:sz w:val="18"/>
          <w:szCs w:val="18"/>
        </w:rPr>
        <w:t xml:space="preserve">Due to the global nature of our operations, </w:t>
      </w:r>
      <w:r w:rsidRPr="00D15B12">
        <w:rPr>
          <w:rFonts w:cstheme="minorHAnsi"/>
          <w:sz w:val="18"/>
          <w:szCs w:val="18"/>
        </w:rPr>
        <w:t xml:space="preserve">this information may be held or processed by GSK, its affiliated companies and GSK’s selected third party suppliers anywhere </w:t>
      </w:r>
      <w:r w:rsidRPr="006A1417">
        <w:rPr>
          <w:rFonts w:cstheme="minorHAnsi"/>
          <w:sz w:val="18"/>
          <w:szCs w:val="18"/>
        </w:rPr>
        <w:t xml:space="preserve">across our organization.  </w:t>
      </w:r>
    </w:p>
    <w:p w14:paraId="2389785A" w14:textId="77777777" w:rsidR="00BB1995" w:rsidRPr="006A1417" w:rsidRDefault="00BB1995" w:rsidP="00BB1995">
      <w:pPr>
        <w:jc w:val="both"/>
        <w:rPr>
          <w:rFonts w:cstheme="minorHAnsi"/>
          <w:sz w:val="18"/>
          <w:szCs w:val="18"/>
        </w:rPr>
      </w:pPr>
    </w:p>
    <w:p w14:paraId="6BDAD9B4" w14:textId="77777777" w:rsidR="00BB1995" w:rsidRDefault="00BB1995" w:rsidP="00BB1995">
      <w:pPr>
        <w:jc w:val="both"/>
        <w:rPr>
          <w:rFonts w:eastAsia="SimSun"/>
          <w:sz w:val="18"/>
          <w:szCs w:val="18"/>
        </w:rPr>
      </w:pPr>
      <w:r w:rsidRPr="00D15B12">
        <w:rPr>
          <w:rFonts w:eastAsia="SimSun"/>
          <w:sz w:val="18"/>
          <w:szCs w:val="18"/>
        </w:rPr>
        <w:t>This information may be held or processed by GSK, its affiliated companies</w:t>
      </w:r>
      <w:r w:rsidR="004066E4">
        <w:rPr>
          <w:rFonts w:eastAsia="SimSun"/>
          <w:sz w:val="18"/>
          <w:szCs w:val="18"/>
        </w:rPr>
        <w:t>,</w:t>
      </w:r>
      <w:r w:rsidR="004066E4" w:rsidRPr="004066E4">
        <w:rPr>
          <w:rFonts w:cstheme="minorHAnsi"/>
          <w:sz w:val="18"/>
          <w:szCs w:val="18"/>
        </w:rPr>
        <w:t xml:space="preserve"> </w:t>
      </w:r>
      <w:r w:rsidR="004066E4">
        <w:rPr>
          <w:rFonts w:cstheme="minorHAnsi"/>
          <w:sz w:val="18"/>
          <w:szCs w:val="18"/>
        </w:rPr>
        <w:t xml:space="preserve">local and foreign regulators and law enforcement authorities, </w:t>
      </w:r>
      <w:r w:rsidRPr="00D15B12">
        <w:rPr>
          <w:rFonts w:eastAsia="SimSun"/>
          <w:sz w:val="18"/>
          <w:szCs w:val="18"/>
        </w:rPr>
        <w:t xml:space="preserve"> and GSK’s selected third party </w:t>
      </w:r>
      <w:r w:rsidR="004066E4">
        <w:rPr>
          <w:rFonts w:eastAsia="SimSun"/>
          <w:sz w:val="18"/>
          <w:szCs w:val="18"/>
        </w:rPr>
        <w:t>service providers</w:t>
      </w:r>
      <w:r w:rsidR="00CF5A8D">
        <w:rPr>
          <w:rFonts w:cstheme="minorHAnsi"/>
          <w:sz w:val="18"/>
          <w:szCs w:val="18"/>
        </w:rPr>
        <w:t>, for example compliance consultants, legal advisors</w:t>
      </w:r>
      <w:r w:rsidR="00E32B04">
        <w:rPr>
          <w:rFonts w:cstheme="minorHAnsi"/>
          <w:sz w:val="18"/>
          <w:szCs w:val="18"/>
        </w:rPr>
        <w:t>,</w:t>
      </w:r>
      <w:r w:rsidR="00726C55">
        <w:rPr>
          <w:rFonts w:cstheme="minorHAnsi"/>
          <w:sz w:val="18"/>
          <w:szCs w:val="18"/>
        </w:rPr>
        <w:t xml:space="preserve"> </w:t>
      </w:r>
      <w:r w:rsidR="00CF5A8D">
        <w:rPr>
          <w:rFonts w:cstheme="minorHAnsi"/>
          <w:sz w:val="18"/>
          <w:szCs w:val="18"/>
        </w:rPr>
        <w:t>or other third parties providing services on our behalf,</w:t>
      </w:r>
      <w:r w:rsidR="00CF5A8D" w:rsidRPr="00D15B12">
        <w:rPr>
          <w:rFonts w:cstheme="minorHAnsi"/>
          <w:sz w:val="18"/>
          <w:szCs w:val="18"/>
        </w:rPr>
        <w:t xml:space="preserve"> </w:t>
      </w:r>
      <w:r w:rsidRPr="00D15B12">
        <w:rPr>
          <w:rFonts w:eastAsia="SimSun"/>
          <w:sz w:val="18"/>
          <w:szCs w:val="18"/>
        </w:rPr>
        <w:t xml:space="preserve">anywhere in the world, including countries </w:t>
      </w:r>
      <w:r w:rsidRPr="006A1417">
        <w:rPr>
          <w:rFonts w:eastAsia="SimSun"/>
          <w:sz w:val="18"/>
          <w:szCs w:val="18"/>
        </w:rPr>
        <w:t xml:space="preserve">whose data protection and privacy laws may not be equivalent to, or as protective as, those that exist in your country of residence.  </w:t>
      </w:r>
    </w:p>
    <w:p w14:paraId="45DEB365" w14:textId="77777777" w:rsidR="00E32B04" w:rsidRDefault="00E32B04" w:rsidP="00BB1995">
      <w:pPr>
        <w:jc w:val="both"/>
        <w:rPr>
          <w:rFonts w:eastAsia="SimSun"/>
          <w:sz w:val="18"/>
          <w:szCs w:val="18"/>
        </w:rPr>
      </w:pPr>
    </w:p>
    <w:p w14:paraId="0B94FDD7" w14:textId="77777777" w:rsidR="00E32B04" w:rsidRDefault="00E32B04" w:rsidP="00BB1995">
      <w:pPr>
        <w:jc w:val="both"/>
        <w:rPr>
          <w:rFonts w:eastAsia="SimSun"/>
          <w:sz w:val="18"/>
          <w:szCs w:val="18"/>
        </w:rPr>
      </w:pPr>
      <w:r w:rsidRPr="00E32B04">
        <w:rPr>
          <w:rFonts w:eastAsia="SimSun"/>
          <w:sz w:val="18"/>
          <w:szCs w:val="18"/>
        </w:rPr>
        <w:t xml:space="preserve">See the </w:t>
      </w:r>
      <w:r w:rsidR="00973236">
        <w:rPr>
          <w:rFonts w:eastAsia="SimSun"/>
          <w:sz w:val="18"/>
          <w:szCs w:val="18"/>
        </w:rPr>
        <w:t>“</w:t>
      </w:r>
      <w:r w:rsidRPr="00E32B04">
        <w:rPr>
          <w:rFonts w:eastAsia="SimSun"/>
          <w:sz w:val="18"/>
          <w:szCs w:val="18"/>
        </w:rPr>
        <w:t>Protecting your personal information</w:t>
      </w:r>
      <w:r w:rsidR="00973236">
        <w:rPr>
          <w:rFonts w:eastAsia="SimSun"/>
          <w:sz w:val="18"/>
          <w:szCs w:val="18"/>
        </w:rPr>
        <w:t>”</w:t>
      </w:r>
      <w:r w:rsidRPr="00E32B04">
        <w:rPr>
          <w:rFonts w:eastAsia="SimSun"/>
          <w:sz w:val="18"/>
          <w:szCs w:val="18"/>
        </w:rPr>
        <w:t xml:space="preserve"> section for information on how we keep your personal information secure when sharing it with others.</w:t>
      </w:r>
    </w:p>
    <w:p w14:paraId="6DDAD3E8" w14:textId="77777777" w:rsidR="00BB1995" w:rsidRDefault="00BB1995" w:rsidP="00BB1995">
      <w:pPr>
        <w:jc w:val="both"/>
        <w:rPr>
          <w:rFonts w:eastAsia="SimSun"/>
          <w:sz w:val="18"/>
          <w:szCs w:val="18"/>
        </w:rPr>
      </w:pPr>
    </w:p>
    <w:p w14:paraId="7F004AF6" w14:textId="77777777" w:rsidR="00BB1995" w:rsidRPr="00F756E1" w:rsidRDefault="00BB1995" w:rsidP="00BB1995">
      <w:pPr>
        <w:jc w:val="both"/>
        <w:rPr>
          <w:rFonts w:eastAsia="SimSun"/>
          <w:b/>
          <w:sz w:val="18"/>
          <w:szCs w:val="18"/>
        </w:rPr>
      </w:pPr>
      <w:r>
        <w:rPr>
          <w:rFonts w:eastAsia="SimSun"/>
          <w:b/>
          <w:sz w:val="18"/>
          <w:szCs w:val="18"/>
        </w:rPr>
        <w:t>Protecting your personal information</w:t>
      </w:r>
    </w:p>
    <w:p w14:paraId="4948BDEC" w14:textId="77777777" w:rsidR="00BB1995" w:rsidRDefault="00BB1995" w:rsidP="00BB1995">
      <w:pPr>
        <w:jc w:val="both"/>
        <w:rPr>
          <w:rFonts w:eastAsia="SimSun"/>
          <w:sz w:val="18"/>
          <w:szCs w:val="18"/>
        </w:rPr>
      </w:pPr>
    </w:p>
    <w:p w14:paraId="06AAD8A3" w14:textId="77777777" w:rsidR="00BB1995" w:rsidRDefault="002A451C" w:rsidP="00BB1995">
      <w:pPr>
        <w:jc w:val="both"/>
        <w:rPr>
          <w:rFonts w:eastAsia="SimSun"/>
          <w:sz w:val="18"/>
          <w:szCs w:val="18"/>
        </w:rPr>
      </w:pPr>
      <w:r>
        <w:rPr>
          <w:rFonts w:eastAsia="SimSun"/>
          <w:sz w:val="18"/>
          <w:szCs w:val="18"/>
        </w:rPr>
        <w:t>GSK</w:t>
      </w:r>
      <w:r w:rsidRPr="002A451C">
        <w:rPr>
          <w:rFonts w:eastAsia="SimSun"/>
          <w:sz w:val="18"/>
          <w:szCs w:val="18"/>
        </w:rPr>
        <w:t xml:space="preserve"> will use a variety of security measures and technologies to help protect your personal information from unauthorised access, use, disclosure, alteration or destruction, consistent with applicable </w:t>
      </w:r>
      <w:r>
        <w:rPr>
          <w:rFonts w:eastAsia="SimSun"/>
          <w:sz w:val="18"/>
          <w:szCs w:val="18"/>
        </w:rPr>
        <w:t>privacy and data security laws.</w:t>
      </w:r>
      <w:r w:rsidR="00BB1995" w:rsidRPr="006A1417">
        <w:rPr>
          <w:rFonts w:eastAsia="SimSun"/>
          <w:sz w:val="18"/>
          <w:szCs w:val="18"/>
        </w:rPr>
        <w:t xml:space="preserve"> When GSK uses a third-party service provider, that provider will be carefully selected and required to use appropriate measures to protect the confidentiality and security of personal information.</w:t>
      </w:r>
    </w:p>
    <w:p w14:paraId="634586C8" w14:textId="77777777" w:rsidR="00F663D0" w:rsidRDefault="00F663D0" w:rsidP="00BB1995">
      <w:pPr>
        <w:jc w:val="both"/>
        <w:rPr>
          <w:rFonts w:eastAsia="SimSun"/>
          <w:sz w:val="18"/>
          <w:szCs w:val="18"/>
        </w:rPr>
      </w:pPr>
    </w:p>
    <w:p w14:paraId="7D508EE1" w14:textId="77777777" w:rsidR="00BB1995" w:rsidRPr="007A451B" w:rsidRDefault="00BB1995" w:rsidP="00BB1995">
      <w:pPr>
        <w:spacing w:after="120"/>
        <w:jc w:val="both"/>
        <w:rPr>
          <w:rFonts w:cstheme="minorHAnsi"/>
          <w:b/>
          <w:sz w:val="18"/>
          <w:szCs w:val="18"/>
        </w:rPr>
      </w:pPr>
      <w:r>
        <w:rPr>
          <w:rFonts w:cstheme="minorHAnsi"/>
          <w:b/>
          <w:sz w:val="18"/>
          <w:szCs w:val="18"/>
        </w:rPr>
        <w:t>Your rights</w:t>
      </w:r>
    </w:p>
    <w:p w14:paraId="168640FB" w14:textId="77777777" w:rsidR="00907316" w:rsidRDefault="00BB1995" w:rsidP="00BB1995">
      <w:pPr>
        <w:spacing w:after="120"/>
        <w:jc w:val="both"/>
        <w:rPr>
          <w:rFonts w:cstheme="minorHAnsi"/>
          <w:sz w:val="18"/>
          <w:szCs w:val="18"/>
        </w:rPr>
      </w:pPr>
      <w:r w:rsidRPr="006A1417">
        <w:rPr>
          <w:rFonts w:cstheme="minorHAnsi"/>
          <w:sz w:val="18"/>
          <w:szCs w:val="18"/>
        </w:rPr>
        <w:t>At any time, you may request a copy of the information that GSK holds about you and certain details of how GSK processes that information.  You may also have a right to have your information erased</w:t>
      </w:r>
      <w:r w:rsidR="00973236">
        <w:rPr>
          <w:rFonts w:cstheme="minorHAnsi"/>
          <w:sz w:val="18"/>
          <w:szCs w:val="18"/>
        </w:rPr>
        <w:t>, corrected where it is inaccurate</w:t>
      </w:r>
      <w:r w:rsidRPr="006A1417">
        <w:rPr>
          <w:rFonts w:cstheme="minorHAnsi"/>
          <w:sz w:val="18"/>
          <w:szCs w:val="18"/>
        </w:rPr>
        <w:t xml:space="preserve"> or transmitted to another </w:t>
      </w:r>
      <w:r>
        <w:rPr>
          <w:rFonts w:cstheme="minorHAnsi"/>
          <w:sz w:val="18"/>
          <w:szCs w:val="18"/>
        </w:rPr>
        <w:t>organisation</w:t>
      </w:r>
      <w:r w:rsidRPr="006A1417">
        <w:rPr>
          <w:rFonts w:cstheme="minorHAnsi"/>
          <w:sz w:val="18"/>
          <w:szCs w:val="18"/>
        </w:rPr>
        <w:t>, or to restrict or to object to the processing of your personal information by GSK in certain circumstances.</w:t>
      </w:r>
    </w:p>
    <w:p w14:paraId="37779EBF" w14:textId="77777777" w:rsidR="00BB1995" w:rsidRDefault="00907316" w:rsidP="00BB1995">
      <w:pPr>
        <w:spacing w:after="120"/>
        <w:jc w:val="both"/>
        <w:rPr>
          <w:rFonts w:cstheme="minorHAnsi"/>
          <w:sz w:val="18"/>
          <w:szCs w:val="18"/>
        </w:rPr>
      </w:pPr>
      <w:r>
        <w:rPr>
          <w:rFonts w:cstheme="minorHAnsi"/>
          <w:sz w:val="18"/>
          <w:szCs w:val="18"/>
        </w:rPr>
        <w:t xml:space="preserve">You have the right to complain to your local supervisory authority if your privacy rights are violated, or if you have suffered </w:t>
      </w:r>
      <w:proofErr w:type="gramStart"/>
      <w:r>
        <w:rPr>
          <w:rFonts w:cstheme="minorHAnsi"/>
          <w:sz w:val="18"/>
          <w:szCs w:val="18"/>
        </w:rPr>
        <w:t>as a result of</w:t>
      </w:r>
      <w:proofErr w:type="gramEnd"/>
      <w:r>
        <w:rPr>
          <w:rFonts w:cstheme="minorHAnsi"/>
          <w:sz w:val="18"/>
          <w:szCs w:val="18"/>
        </w:rPr>
        <w:t xml:space="preserve"> unlawful processing of your personal information. </w:t>
      </w:r>
      <w:r w:rsidR="00BB1995" w:rsidRPr="006A1417">
        <w:rPr>
          <w:rFonts w:cstheme="minorHAnsi"/>
          <w:sz w:val="18"/>
          <w:szCs w:val="18"/>
        </w:rPr>
        <w:t xml:space="preserve"> </w:t>
      </w:r>
    </w:p>
    <w:p w14:paraId="0311DCC2" w14:textId="77777777" w:rsidR="002A451C" w:rsidRDefault="002A451C" w:rsidP="00BB1995">
      <w:pPr>
        <w:spacing w:after="120"/>
        <w:jc w:val="both"/>
        <w:rPr>
          <w:rFonts w:cstheme="minorHAnsi"/>
          <w:sz w:val="18"/>
          <w:szCs w:val="18"/>
        </w:rPr>
      </w:pPr>
      <w:r w:rsidRPr="002A451C">
        <w:rPr>
          <w:rFonts w:cstheme="minorHAnsi"/>
          <w:sz w:val="18"/>
          <w:szCs w:val="18"/>
        </w:rPr>
        <w:t>Where you are given the option to share your personal information with us, you can always choose not to do so.</w:t>
      </w:r>
    </w:p>
    <w:p w14:paraId="5F4EAA02" w14:textId="77777777" w:rsidR="00307102" w:rsidRDefault="00F060BA" w:rsidP="00BB1995">
      <w:pPr>
        <w:spacing w:after="120"/>
        <w:jc w:val="both"/>
        <w:rPr>
          <w:rFonts w:cstheme="minorHAnsi"/>
          <w:sz w:val="18"/>
          <w:szCs w:val="18"/>
        </w:rPr>
      </w:pPr>
      <w:r>
        <w:rPr>
          <w:rFonts w:cstheme="minorHAnsi"/>
          <w:sz w:val="18"/>
          <w:szCs w:val="18"/>
        </w:rPr>
        <w:t xml:space="preserve">If you object to the processing of your personal information, we will respect that choice in accordance with our legal obligations. This could mean that we are unable to perform the actions necessary to achieve the purposes of processing described (see </w:t>
      </w:r>
      <w:r w:rsidR="00973236">
        <w:rPr>
          <w:rFonts w:cstheme="minorHAnsi"/>
          <w:sz w:val="18"/>
          <w:szCs w:val="18"/>
        </w:rPr>
        <w:t>“</w:t>
      </w:r>
      <w:r>
        <w:rPr>
          <w:rFonts w:cstheme="minorHAnsi"/>
          <w:sz w:val="18"/>
          <w:szCs w:val="18"/>
        </w:rPr>
        <w:t>Why do we need this information?</w:t>
      </w:r>
      <w:r w:rsidR="00973236">
        <w:rPr>
          <w:rFonts w:cstheme="minorHAnsi"/>
          <w:sz w:val="18"/>
          <w:szCs w:val="18"/>
        </w:rPr>
        <w:t>”</w:t>
      </w:r>
      <w:r>
        <w:rPr>
          <w:rFonts w:cstheme="minorHAnsi"/>
          <w:sz w:val="18"/>
          <w:szCs w:val="18"/>
        </w:rPr>
        <w:t>)</w:t>
      </w:r>
      <w:r w:rsidR="00B56475">
        <w:rPr>
          <w:rFonts w:cstheme="minorHAnsi"/>
          <w:sz w:val="18"/>
          <w:szCs w:val="18"/>
        </w:rPr>
        <w:t xml:space="preserve">, which in turn will prevent you or your organisation from becoming a business partner of </w:t>
      </w:r>
      <w:proofErr w:type="gramStart"/>
      <w:r w:rsidR="00B56475">
        <w:rPr>
          <w:rFonts w:cstheme="minorHAnsi"/>
          <w:sz w:val="18"/>
          <w:szCs w:val="18"/>
        </w:rPr>
        <w:t xml:space="preserve">GSK </w:t>
      </w:r>
      <w:r>
        <w:rPr>
          <w:rFonts w:cstheme="minorHAnsi"/>
          <w:sz w:val="18"/>
          <w:szCs w:val="18"/>
        </w:rPr>
        <w:t>.</w:t>
      </w:r>
      <w:proofErr w:type="gramEnd"/>
      <w:r w:rsidR="002A451C">
        <w:rPr>
          <w:rFonts w:cstheme="minorHAnsi"/>
          <w:sz w:val="18"/>
          <w:szCs w:val="18"/>
        </w:rPr>
        <w:t xml:space="preserve"> </w:t>
      </w:r>
    </w:p>
    <w:p w14:paraId="67DCFD05" w14:textId="77777777" w:rsidR="002A451C" w:rsidRPr="00B56475" w:rsidRDefault="002A451C" w:rsidP="00BB1995">
      <w:pPr>
        <w:spacing w:after="120"/>
        <w:jc w:val="both"/>
        <w:rPr>
          <w:rFonts w:cstheme="minorHAnsi"/>
          <w:sz w:val="18"/>
          <w:szCs w:val="18"/>
        </w:rPr>
      </w:pPr>
      <w:r w:rsidRPr="002A451C">
        <w:rPr>
          <w:rFonts w:cstheme="minorHAnsi"/>
          <w:sz w:val="18"/>
          <w:szCs w:val="18"/>
        </w:rPr>
        <w:t>If you would like to exercise your rights, please let us know by getting in touch via</w:t>
      </w:r>
      <w:r>
        <w:rPr>
          <w:rFonts w:cstheme="minorHAnsi"/>
          <w:sz w:val="18"/>
          <w:szCs w:val="18"/>
        </w:rPr>
        <w:t xml:space="preserve"> </w:t>
      </w:r>
      <w:hyperlink r:id="rId12" w:history="1">
        <w:r w:rsidRPr="00B56475">
          <w:rPr>
            <w:rStyle w:val="Hyperlink"/>
            <w:rFonts w:cstheme="minorHAnsi"/>
            <w:color w:val="FF6600" w:themeColor="background2"/>
            <w:sz w:val="18"/>
            <w:szCs w:val="18"/>
          </w:rPr>
          <w:t>coi.tpo@gsk.com</w:t>
        </w:r>
      </w:hyperlink>
      <w:r>
        <w:rPr>
          <w:rStyle w:val="Hyperlink"/>
          <w:rFonts w:cstheme="minorHAnsi"/>
          <w:sz w:val="18"/>
          <w:szCs w:val="18"/>
        </w:rPr>
        <w:t xml:space="preserve">. </w:t>
      </w:r>
    </w:p>
    <w:p w14:paraId="23E3A80C" w14:textId="77777777" w:rsidR="00BB1995" w:rsidRPr="007A451B" w:rsidRDefault="00BB1995" w:rsidP="00BB1995">
      <w:pPr>
        <w:spacing w:after="120"/>
        <w:jc w:val="both"/>
        <w:rPr>
          <w:rFonts w:cstheme="minorHAnsi"/>
          <w:b/>
          <w:sz w:val="18"/>
          <w:szCs w:val="18"/>
        </w:rPr>
      </w:pPr>
      <w:r>
        <w:rPr>
          <w:rFonts w:cstheme="minorHAnsi"/>
          <w:b/>
          <w:sz w:val="18"/>
          <w:szCs w:val="18"/>
        </w:rPr>
        <w:t>Contact us</w:t>
      </w:r>
    </w:p>
    <w:p w14:paraId="6FB2982B" w14:textId="77777777" w:rsidR="00BB1995" w:rsidRDefault="00BB1995" w:rsidP="00BB1995">
      <w:pPr>
        <w:spacing w:after="120"/>
        <w:jc w:val="both"/>
        <w:rPr>
          <w:rFonts w:cstheme="minorHAnsi"/>
          <w:sz w:val="18"/>
          <w:szCs w:val="18"/>
        </w:rPr>
      </w:pPr>
      <w:r w:rsidRPr="006A1417">
        <w:rPr>
          <w:rFonts w:cstheme="minorHAnsi"/>
          <w:sz w:val="18"/>
          <w:szCs w:val="18"/>
        </w:rPr>
        <w:t>If you have any questions or concerns about the processing of your personal information by GSK, including how to exercise your information rights, you can contact us by contacting GSK’s point of contact</w:t>
      </w:r>
      <w:r w:rsidRPr="006A1417">
        <w:rPr>
          <w:rFonts w:cstheme="minorHAnsi"/>
          <w:color w:val="000000"/>
          <w:sz w:val="18"/>
          <w:szCs w:val="18"/>
        </w:rPr>
        <w:t xml:space="preserve"> </w:t>
      </w:r>
      <w:hyperlink r:id="rId13" w:history="1">
        <w:r w:rsidRPr="006A1417">
          <w:rPr>
            <w:rStyle w:val="Hyperlink"/>
            <w:rFonts w:cstheme="minorHAnsi"/>
            <w:sz w:val="18"/>
            <w:szCs w:val="18"/>
          </w:rPr>
          <w:t>coi.tpo@gsk.com</w:t>
        </w:r>
      </w:hyperlink>
      <w:r w:rsidRPr="006A1417">
        <w:rPr>
          <w:rFonts w:cstheme="minorHAnsi"/>
          <w:color w:val="000000"/>
          <w:sz w:val="18"/>
          <w:szCs w:val="18"/>
        </w:rPr>
        <w:t>.</w:t>
      </w:r>
      <w:r w:rsidRPr="006A1417">
        <w:rPr>
          <w:rFonts w:cstheme="minorHAnsi"/>
          <w:sz w:val="18"/>
          <w:szCs w:val="18"/>
        </w:rPr>
        <w:t xml:space="preserve"> </w:t>
      </w:r>
    </w:p>
    <w:p w14:paraId="31849239" w14:textId="77777777" w:rsidR="00BB1995" w:rsidRPr="006A1417" w:rsidRDefault="00BB1995" w:rsidP="00BB1995">
      <w:pPr>
        <w:jc w:val="both"/>
        <w:rPr>
          <w:rFonts w:cstheme="minorHAnsi"/>
          <w:b/>
          <w:sz w:val="18"/>
          <w:szCs w:val="18"/>
        </w:rPr>
      </w:pPr>
    </w:p>
    <w:p w14:paraId="45EA5E10" w14:textId="77777777" w:rsidR="00BB1995" w:rsidRPr="007A451B" w:rsidRDefault="00BB1995" w:rsidP="00BB1995">
      <w:pPr>
        <w:spacing w:after="120"/>
        <w:jc w:val="both"/>
        <w:rPr>
          <w:rFonts w:cstheme="minorHAnsi"/>
          <w:b/>
          <w:sz w:val="18"/>
          <w:szCs w:val="18"/>
        </w:rPr>
      </w:pPr>
      <w:r>
        <w:rPr>
          <w:rFonts w:cstheme="minorHAnsi"/>
          <w:b/>
          <w:sz w:val="18"/>
          <w:szCs w:val="18"/>
        </w:rPr>
        <w:t>Data Controllers</w:t>
      </w:r>
    </w:p>
    <w:p w14:paraId="4B275EFC" w14:textId="77777777" w:rsidR="00BB1995" w:rsidRPr="006A1417" w:rsidRDefault="00BB1995" w:rsidP="00BB1995">
      <w:pPr>
        <w:spacing w:after="120"/>
        <w:jc w:val="both"/>
        <w:rPr>
          <w:rFonts w:cstheme="minorHAnsi"/>
          <w:sz w:val="18"/>
          <w:szCs w:val="18"/>
        </w:rPr>
      </w:pPr>
      <w:r w:rsidRPr="006A1417">
        <w:rPr>
          <w:rFonts w:cstheme="minorHAnsi"/>
          <w:sz w:val="18"/>
          <w:szCs w:val="18"/>
        </w:rPr>
        <w:t xml:space="preserve">GSK </w:t>
      </w:r>
      <w:r>
        <w:rPr>
          <w:rFonts w:cstheme="minorHAnsi"/>
          <w:sz w:val="18"/>
          <w:szCs w:val="18"/>
        </w:rPr>
        <w:t>Services Unlimited</w:t>
      </w:r>
      <w:r w:rsidRPr="006A1417">
        <w:rPr>
          <w:rFonts w:cstheme="minorHAnsi"/>
          <w:sz w:val="18"/>
          <w:szCs w:val="18"/>
        </w:rPr>
        <w:t>, through its central TPO service based at 980 Great West Road, Brentford in the United Kingdom</w:t>
      </w:r>
      <w:r>
        <w:rPr>
          <w:rFonts w:cstheme="minorHAnsi"/>
          <w:sz w:val="18"/>
          <w:szCs w:val="18"/>
        </w:rPr>
        <w:t>,</w:t>
      </w:r>
      <w:r w:rsidRPr="006A1417">
        <w:rPr>
          <w:rFonts w:cstheme="minorHAnsi"/>
          <w:sz w:val="18"/>
          <w:szCs w:val="18"/>
        </w:rPr>
        <w:t xml:space="preserve"> and the relevant GSK</w:t>
      </w:r>
      <w:r>
        <w:rPr>
          <w:rFonts w:cstheme="minorHAnsi"/>
          <w:sz w:val="18"/>
          <w:szCs w:val="18"/>
        </w:rPr>
        <w:t xml:space="preserve"> local operating company</w:t>
      </w:r>
      <w:r w:rsidRPr="00921B7E">
        <w:rPr>
          <w:rFonts w:cstheme="minorHAnsi"/>
          <w:sz w:val="18"/>
          <w:szCs w:val="18"/>
        </w:rPr>
        <w:t xml:space="preserve"> </w:t>
      </w:r>
      <w:r w:rsidRPr="006A1417">
        <w:rPr>
          <w:rFonts w:cstheme="minorHAnsi"/>
          <w:sz w:val="18"/>
          <w:szCs w:val="18"/>
        </w:rPr>
        <w:t xml:space="preserve">that </w:t>
      </w:r>
      <w:r>
        <w:rPr>
          <w:rFonts w:cstheme="minorHAnsi"/>
          <w:sz w:val="18"/>
          <w:szCs w:val="18"/>
        </w:rPr>
        <w:t>is seeking to engage</w:t>
      </w:r>
      <w:r w:rsidRPr="006A1417">
        <w:rPr>
          <w:rFonts w:cstheme="minorHAnsi"/>
          <w:sz w:val="18"/>
          <w:szCs w:val="18"/>
        </w:rPr>
        <w:t xml:space="preserve"> you or your organisation</w:t>
      </w:r>
      <w:r>
        <w:rPr>
          <w:rFonts w:cstheme="minorHAnsi"/>
          <w:sz w:val="18"/>
          <w:szCs w:val="18"/>
        </w:rPr>
        <w:t>, as referenced on the first page of this form,</w:t>
      </w:r>
      <w:r w:rsidRPr="006A1417">
        <w:rPr>
          <w:rFonts w:cstheme="minorHAnsi"/>
          <w:sz w:val="18"/>
          <w:szCs w:val="18"/>
        </w:rPr>
        <w:t xml:space="preserve"> are the controllers of your personal information.</w:t>
      </w:r>
    </w:p>
    <w:p w14:paraId="4073B4DA" w14:textId="77777777" w:rsidR="00BB1995" w:rsidRDefault="00BB1995" w:rsidP="00BB1995">
      <w:pPr>
        <w:jc w:val="both"/>
        <w:rPr>
          <w:rFonts w:cstheme="minorHAnsi"/>
          <w:b/>
          <w:bCs/>
          <w:sz w:val="18"/>
          <w:szCs w:val="18"/>
        </w:rPr>
      </w:pPr>
    </w:p>
    <w:p w14:paraId="31EDD7BA" w14:textId="77777777" w:rsidR="00BB1995" w:rsidRDefault="00BB1995" w:rsidP="00BB1995">
      <w:pPr>
        <w:jc w:val="both"/>
        <w:rPr>
          <w:rFonts w:eastAsia="SimSun"/>
          <w:sz w:val="18"/>
          <w:szCs w:val="18"/>
        </w:rPr>
      </w:pPr>
      <w:r w:rsidRPr="00D15B12">
        <w:rPr>
          <w:rFonts w:eastAsia="SimSun"/>
          <w:sz w:val="18"/>
          <w:szCs w:val="18"/>
        </w:rPr>
        <w:t xml:space="preserve">You can request a copy of such measures by contacting </w:t>
      </w:r>
      <w:r w:rsidRPr="006A1417">
        <w:rPr>
          <w:rFonts w:eastAsia="SimSun"/>
          <w:sz w:val="18"/>
          <w:szCs w:val="18"/>
        </w:rPr>
        <w:t>GSK’s point of contact detailed</w:t>
      </w:r>
      <w:r w:rsidRPr="00D15B12">
        <w:rPr>
          <w:rFonts w:eastAsia="SimSun"/>
          <w:sz w:val="18"/>
          <w:szCs w:val="18"/>
        </w:rPr>
        <w:t xml:space="preserve"> above or using the GSK entity address details above.  </w:t>
      </w:r>
    </w:p>
    <w:p w14:paraId="0C79CDD2" w14:textId="77777777" w:rsidR="006A1417" w:rsidRPr="00D15B12" w:rsidRDefault="006A1417" w:rsidP="00D15B12">
      <w:pPr>
        <w:jc w:val="both"/>
        <w:rPr>
          <w:rFonts w:cstheme="minorHAnsi"/>
          <w:b/>
          <w:bCs/>
          <w:sz w:val="18"/>
          <w:szCs w:val="18"/>
        </w:rPr>
      </w:pPr>
    </w:p>
    <w:sectPr w:rsidR="006A1417" w:rsidRPr="00D15B12" w:rsidSect="0029724A">
      <w:footerReference w:type="default" r:id="rId14"/>
      <w:headerReference w:type="first" r:id="rId15"/>
      <w:footerReference w:type="first" r:id="rId16"/>
      <w:pgSz w:w="12240" w:h="15840" w:code="1"/>
      <w:pgMar w:top="709" w:right="758" w:bottom="568" w:left="864" w:header="374" w:footer="37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14F4F" w14:textId="77777777" w:rsidR="006741FD" w:rsidRDefault="006741FD" w:rsidP="00F905DA">
      <w:r>
        <w:separator/>
      </w:r>
    </w:p>
  </w:endnote>
  <w:endnote w:type="continuationSeparator" w:id="0">
    <w:p w14:paraId="244C74D9" w14:textId="77777777" w:rsidR="006741FD" w:rsidRDefault="006741FD" w:rsidP="00F905DA">
      <w:r>
        <w:continuationSeparator/>
      </w:r>
    </w:p>
  </w:endnote>
  <w:endnote w:type="continuationNotice" w:id="1">
    <w:p w14:paraId="36095C23" w14:textId="77777777" w:rsidR="006741FD" w:rsidRDefault="006741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erthold Akzidenz Grotesk">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218234"/>
      <w:docPartObj>
        <w:docPartGallery w:val="Page Numbers (Bottom of Page)"/>
        <w:docPartUnique/>
      </w:docPartObj>
    </w:sdtPr>
    <w:sdtEndPr/>
    <w:sdtContent>
      <w:p w14:paraId="327071F0" w14:textId="77777777" w:rsidR="000B1353" w:rsidRDefault="00432E6C" w:rsidP="00D03CF0">
        <w:pPr>
          <w:pStyle w:val="Footer"/>
          <w:tabs>
            <w:tab w:val="clear" w:pos="9026"/>
            <w:tab w:val="right" w:pos="10348"/>
          </w:tabs>
        </w:pPr>
        <w:r>
          <w:rPr>
            <w:i/>
            <w:sz w:val="16"/>
            <w:szCs w:val="16"/>
          </w:rPr>
          <w:t>TPO11 – COI Declaration Form – HR</w:t>
        </w:r>
        <w:r w:rsidRPr="00C12B1A">
          <w:rPr>
            <w:i/>
            <w:sz w:val="16"/>
            <w:szCs w:val="16"/>
          </w:rPr>
          <w:t xml:space="preserve">, Version </w:t>
        </w:r>
        <w:r>
          <w:rPr>
            <w:i/>
            <w:sz w:val="16"/>
            <w:szCs w:val="16"/>
          </w:rPr>
          <w:t>4.0</w:t>
        </w:r>
        <w:r w:rsidRPr="00C12B1A">
          <w:rPr>
            <w:i/>
            <w:sz w:val="16"/>
            <w:szCs w:val="16"/>
          </w:rPr>
          <w:t xml:space="preserve">, </w:t>
        </w:r>
        <w:r>
          <w:rPr>
            <w:i/>
            <w:sz w:val="16"/>
            <w:szCs w:val="16"/>
          </w:rPr>
          <w:t>8</w:t>
        </w:r>
        <w:r w:rsidRPr="00432E6C">
          <w:rPr>
            <w:i/>
            <w:sz w:val="16"/>
            <w:szCs w:val="16"/>
            <w:vertAlign w:val="superscript"/>
          </w:rPr>
          <w:t>th</w:t>
        </w:r>
        <w:r>
          <w:rPr>
            <w:i/>
            <w:sz w:val="16"/>
            <w:szCs w:val="16"/>
          </w:rPr>
          <w:t xml:space="preserve"> June 2018</w:t>
        </w:r>
        <w:r w:rsidR="000B1353">
          <w:tab/>
        </w:r>
        <w:r w:rsidR="000B1353">
          <w:fldChar w:fldCharType="begin"/>
        </w:r>
        <w:r w:rsidR="000B1353">
          <w:instrText xml:space="preserve"> PAGE   \* MERGEFORMAT </w:instrText>
        </w:r>
        <w:r w:rsidR="000B1353">
          <w:fldChar w:fldCharType="separate"/>
        </w:r>
        <w:r w:rsidR="00123BB9">
          <w:rPr>
            <w:noProof/>
          </w:rPr>
          <w:t>5</w:t>
        </w:r>
        <w:r w:rsidR="000B1353">
          <w:rPr>
            <w:noProof/>
          </w:rPr>
          <w:fldChar w:fldCharType="end"/>
        </w:r>
      </w:p>
    </w:sdtContent>
  </w:sdt>
  <w:p w14:paraId="1ECFD7CF" w14:textId="77777777" w:rsidR="000B1353" w:rsidRPr="00E71782" w:rsidRDefault="000B1353" w:rsidP="00D03CF0">
    <w:pPr>
      <w:pStyle w:val="GSKfooter"/>
      <w:tabs>
        <w:tab w:val="clear" w:pos="10206"/>
        <w:tab w:val="right" w:pos="10512"/>
      </w:tabs>
      <w:jc w:val="center"/>
    </w:pPr>
  </w:p>
  <w:p w14:paraId="2696EEF3" w14:textId="77777777" w:rsidR="000B1353" w:rsidRDefault="000B1353" w:rsidP="002B5E18">
    <w:pPr>
      <w:pStyle w:val="GSKfooter"/>
      <w:tabs>
        <w:tab w:val="clear" w:pos="10206"/>
        <w:tab w:val="right" w:pos="10521"/>
      </w:tabs>
    </w:pPr>
    <w:r>
      <w:rPr>
        <w:sz w:val="16"/>
        <w:szCs w:val="16"/>
      </w:rPr>
      <w:tab/>
    </w:r>
    <w:r w:rsidRPr="00E7178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6207068"/>
      <w:docPartObj>
        <w:docPartGallery w:val="Page Numbers (Bottom of Page)"/>
        <w:docPartUnique/>
      </w:docPartObj>
    </w:sdtPr>
    <w:sdtEndPr/>
    <w:sdtContent>
      <w:p w14:paraId="7F1711E9" w14:textId="77777777" w:rsidR="000B1353" w:rsidRDefault="000B1353" w:rsidP="00C12B1A">
        <w:pPr>
          <w:pStyle w:val="Footer"/>
          <w:tabs>
            <w:tab w:val="clear" w:pos="9026"/>
            <w:tab w:val="right" w:pos="10348"/>
          </w:tabs>
        </w:pPr>
        <w:r>
          <w:rPr>
            <w:i/>
            <w:sz w:val="16"/>
            <w:szCs w:val="16"/>
          </w:rPr>
          <w:t>TPO11 – COI Declaration Form – HR</w:t>
        </w:r>
        <w:r w:rsidRPr="00C12B1A">
          <w:rPr>
            <w:i/>
            <w:sz w:val="16"/>
            <w:szCs w:val="16"/>
          </w:rPr>
          <w:t xml:space="preserve">, Version </w:t>
        </w:r>
        <w:r w:rsidR="00432E6C">
          <w:rPr>
            <w:i/>
            <w:sz w:val="16"/>
            <w:szCs w:val="16"/>
          </w:rPr>
          <w:t>4.0</w:t>
        </w:r>
        <w:r w:rsidRPr="00C12B1A">
          <w:rPr>
            <w:i/>
            <w:sz w:val="16"/>
            <w:szCs w:val="16"/>
          </w:rPr>
          <w:t xml:space="preserve">, </w:t>
        </w:r>
        <w:r w:rsidR="00432E6C">
          <w:rPr>
            <w:i/>
            <w:sz w:val="16"/>
            <w:szCs w:val="16"/>
          </w:rPr>
          <w:t>8</w:t>
        </w:r>
        <w:r w:rsidR="00432E6C" w:rsidRPr="00432E6C">
          <w:rPr>
            <w:i/>
            <w:sz w:val="16"/>
            <w:szCs w:val="16"/>
            <w:vertAlign w:val="superscript"/>
          </w:rPr>
          <w:t>th</w:t>
        </w:r>
        <w:r w:rsidR="00432E6C">
          <w:rPr>
            <w:i/>
            <w:sz w:val="16"/>
            <w:szCs w:val="16"/>
          </w:rPr>
          <w:t xml:space="preserve"> June 2018</w:t>
        </w:r>
        <w:r>
          <w:tab/>
        </w:r>
        <w:r>
          <w:fldChar w:fldCharType="begin"/>
        </w:r>
        <w:r>
          <w:instrText xml:space="preserve"> PAGE   \* MERGEFORMAT </w:instrText>
        </w:r>
        <w:r>
          <w:fldChar w:fldCharType="separate"/>
        </w:r>
        <w:r w:rsidR="00123BB9">
          <w:rPr>
            <w:noProof/>
          </w:rPr>
          <w:t>1</w:t>
        </w:r>
        <w:r>
          <w:rPr>
            <w:noProof/>
          </w:rPr>
          <w:fldChar w:fldCharType="end"/>
        </w:r>
      </w:p>
    </w:sdtContent>
  </w:sdt>
  <w:p w14:paraId="33172316" w14:textId="77777777" w:rsidR="000B1353" w:rsidRPr="00E71782" w:rsidRDefault="000B1353" w:rsidP="00AB6DD8">
    <w:pPr>
      <w:pStyle w:val="GSKfooter"/>
      <w:tabs>
        <w:tab w:val="clear" w:pos="10206"/>
        <w:tab w:val="right" w:pos="10512"/>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A9DE2F" w14:textId="77777777" w:rsidR="006741FD" w:rsidRDefault="006741FD" w:rsidP="00F905DA">
      <w:r>
        <w:separator/>
      </w:r>
    </w:p>
  </w:footnote>
  <w:footnote w:type="continuationSeparator" w:id="0">
    <w:p w14:paraId="24BD66BA" w14:textId="77777777" w:rsidR="006741FD" w:rsidRDefault="006741FD" w:rsidP="00F905DA">
      <w:r>
        <w:continuationSeparator/>
      </w:r>
    </w:p>
  </w:footnote>
  <w:footnote w:type="continuationNotice" w:id="1">
    <w:p w14:paraId="604A703C" w14:textId="77777777" w:rsidR="006741FD" w:rsidRDefault="006741FD"/>
  </w:footnote>
  <w:footnote w:id="2">
    <w:p w14:paraId="22C08684" w14:textId="77777777" w:rsidR="00ED5F5C" w:rsidRDefault="00ED5F5C">
      <w:pPr>
        <w:pStyle w:val="FootnoteText"/>
      </w:pPr>
      <w:r>
        <w:rPr>
          <w:rStyle w:val="FootnoteReference"/>
        </w:rPr>
        <w:footnoteRef/>
      </w:r>
      <w:r>
        <w:t xml:space="preserve"> </w:t>
      </w:r>
      <w:r w:rsidRPr="007A0BF6">
        <w:rPr>
          <w:sz w:val="18"/>
          <w:szCs w:val="18"/>
        </w:rPr>
        <w:t>Individual Representative can be a senior member of the management, company’s secretary, legal representative or a person authorised to act on behalf of your organisation.</w:t>
      </w:r>
    </w:p>
  </w:footnote>
  <w:footnote w:id="3">
    <w:p w14:paraId="4EF52BD3" w14:textId="77777777" w:rsidR="00021DCC" w:rsidRDefault="00021DCC" w:rsidP="00CE5F50">
      <w:pPr>
        <w:pStyle w:val="FootnoteText"/>
        <w:jc w:val="both"/>
      </w:pPr>
      <w:r>
        <w:rPr>
          <w:rStyle w:val="FootnoteReference"/>
        </w:rPr>
        <w:footnoteRef/>
      </w:r>
      <w:r>
        <w:t xml:space="preserve"> </w:t>
      </w:r>
      <w:r w:rsidRPr="00021DCC">
        <w:rPr>
          <w:rFonts w:cstheme="minorHAnsi"/>
          <w:sz w:val="18"/>
        </w:rPr>
        <w:t xml:space="preserve">A ‘beneficial owner’ is defined as a natural person who </w:t>
      </w:r>
      <w:r w:rsidR="009E08D3">
        <w:rPr>
          <w:rFonts w:cstheme="minorHAnsi"/>
          <w:sz w:val="18"/>
        </w:rPr>
        <w:t>– directly or indirectly (through other entity</w:t>
      </w:r>
      <w:r w:rsidR="00D83342">
        <w:rPr>
          <w:rFonts w:cstheme="minorHAnsi"/>
          <w:sz w:val="18"/>
        </w:rPr>
        <w:t xml:space="preserve"> or entities</w:t>
      </w:r>
      <w:r w:rsidR="009E08D3">
        <w:rPr>
          <w:rFonts w:cstheme="minorHAnsi"/>
          <w:sz w:val="18"/>
        </w:rPr>
        <w:t xml:space="preserve">) – </w:t>
      </w:r>
      <w:r w:rsidRPr="00021DCC">
        <w:rPr>
          <w:rFonts w:cstheme="minorHAnsi"/>
          <w:sz w:val="18"/>
        </w:rPr>
        <w:t xml:space="preserve">ultimately owns or controls </w:t>
      </w:r>
      <w:r w:rsidR="009E08D3">
        <w:rPr>
          <w:rFonts w:cstheme="minorHAnsi"/>
          <w:sz w:val="18"/>
        </w:rPr>
        <w:t>the Third Party</w:t>
      </w:r>
      <w:r>
        <w:rPr>
          <w:rFonts w:cstheme="minorHAnsi"/>
          <w:sz w:val="18"/>
        </w:rPr>
        <w:t>.</w:t>
      </w:r>
      <w:r w:rsidR="009E08D3" w:rsidRPr="009E08D3">
        <w:rPr>
          <w:rFonts w:cstheme="minorHAnsi"/>
          <w:sz w:val="18"/>
        </w:rPr>
        <w:t xml:space="preserve"> </w:t>
      </w:r>
      <w:r w:rsidR="00D83342">
        <w:rPr>
          <w:rFonts w:cstheme="minorHAnsi"/>
          <w:sz w:val="18"/>
        </w:rPr>
        <w:t>Only</w:t>
      </w:r>
      <w:r w:rsidR="009E08D3" w:rsidRPr="009E08D3">
        <w:rPr>
          <w:rFonts w:cstheme="minorHAnsi"/>
          <w:sz w:val="18"/>
        </w:rPr>
        <w:t xml:space="preserve"> those individuals holding</w:t>
      </w:r>
      <w:r w:rsidR="00D83342">
        <w:rPr>
          <w:rFonts w:cstheme="minorHAnsi"/>
          <w:sz w:val="18"/>
        </w:rPr>
        <w:t xml:space="preserve"> a consolidated</w:t>
      </w:r>
      <w:r w:rsidR="009E08D3" w:rsidRPr="009E08D3">
        <w:rPr>
          <w:rFonts w:cstheme="minorHAnsi"/>
          <w:sz w:val="18"/>
        </w:rPr>
        <w:t xml:space="preserve"> control or interest </w:t>
      </w:r>
      <w:r w:rsidR="00D83342">
        <w:rPr>
          <w:rFonts w:cstheme="minorHAnsi"/>
          <w:sz w:val="18"/>
        </w:rPr>
        <w:t xml:space="preserve">stake </w:t>
      </w:r>
      <w:r w:rsidR="009E08D3" w:rsidRPr="009E08D3">
        <w:rPr>
          <w:rFonts w:cstheme="minorHAnsi"/>
          <w:sz w:val="18"/>
        </w:rPr>
        <w:t>of 25% or more</w:t>
      </w:r>
      <w:r w:rsidR="00D83342">
        <w:rPr>
          <w:rFonts w:cstheme="minorHAnsi"/>
          <w:sz w:val="18"/>
        </w:rPr>
        <w:t xml:space="preserve"> in the Third Party</w:t>
      </w:r>
      <w:r w:rsidR="009E08D3" w:rsidRPr="009E08D3">
        <w:rPr>
          <w:rFonts w:cstheme="minorHAnsi"/>
          <w:sz w:val="18"/>
        </w:rPr>
        <w:t xml:space="preserve"> are required to be disclosed.</w:t>
      </w:r>
    </w:p>
  </w:footnote>
  <w:footnote w:id="4">
    <w:p w14:paraId="2E9F2E7F" w14:textId="77777777" w:rsidR="00021DCC" w:rsidRPr="00244BCF" w:rsidRDefault="00021DCC" w:rsidP="000F270C">
      <w:pPr>
        <w:tabs>
          <w:tab w:val="left" w:pos="426"/>
        </w:tabs>
        <w:jc w:val="both"/>
        <w:rPr>
          <w:rFonts w:cstheme="minorHAnsi"/>
          <w:i/>
          <w:sz w:val="18"/>
        </w:rPr>
      </w:pPr>
      <w:r>
        <w:rPr>
          <w:rStyle w:val="FootnoteReference"/>
        </w:rPr>
        <w:footnoteRef/>
      </w:r>
      <w:r>
        <w:t xml:space="preserve"> </w:t>
      </w:r>
      <w:r w:rsidRPr="007A0BF6">
        <w:rPr>
          <w:rFonts w:cstheme="minorHAnsi"/>
          <w:sz w:val="18"/>
        </w:rPr>
        <w:t>‘Government’ refers to public international organisations (</w:t>
      </w:r>
      <w:proofErr w:type="spellStart"/>
      <w:r w:rsidRPr="007A0BF6">
        <w:rPr>
          <w:rFonts w:cstheme="minorHAnsi"/>
          <w:sz w:val="18"/>
        </w:rPr>
        <w:t>e.g</w:t>
      </w:r>
      <w:proofErr w:type="spellEnd"/>
      <w:r w:rsidRPr="007A0BF6">
        <w:rPr>
          <w:rFonts w:cstheme="minorHAnsi"/>
          <w:sz w:val="18"/>
        </w:rPr>
        <w:t>, the World Health Organisation or United Nations) and all levels and subdivisions of governments, i.e. local, regional, national, administrative, legislative, executive, or judicial, royal or ruling families, state-owned enterprises or any other entities controlled by the state.</w:t>
      </w:r>
      <w:r>
        <w:rPr>
          <w:rFonts w:cstheme="minorHAnsi"/>
          <w:i/>
          <w:sz w:val="18"/>
        </w:rPr>
        <w:t xml:space="preserve"> </w:t>
      </w:r>
    </w:p>
  </w:footnote>
  <w:footnote w:id="5">
    <w:p w14:paraId="2BC786BE" w14:textId="77777777" w:rsidR="00D62C01" w:rsidRDefault="00D62C01" w:rsidP="00D62C01">
      <w:pPr>
        <w:pStyle w:val="FootnoteText"/>
      </w:pPr>
      <w:r>
        <w:rPr>
          <w:rStyle w:val="FootnoteReference"/>
        </w:rPr>
        <w:footnoteRef/>
      </w:r>
      <w:r>
        <w:t xml:space="preserve"> </w:t>
      </w:r>
      <w:r w:rsidRPr="002E4846">
        <w:rPr>
          <w:rFonts w:cstheme="minorHAnsi"/>
          <w:sz w:val="18"/>
        </w:rPr>
        <w:t xml:space="preserve">Choose </w:t>
      </w:r>
      <w:r w:rsidR="00004EC3">
        <w:rPr>
          <w:rFonts w:cstheme="minorHAnsi"/>
          <w:sz w:val="18"/>
        </w:rPr>
        <w:t xml:space="preserve">this </w:t>
      </w:r>
      <w:r w:rsidRPr="002E4846">
        <w:rPr>
          <w:rFonts w:cstheme="minorHAnsi"/>
          <w:sz w:val="18"/>
        </w:rPr>
        <w:t>option if you are in receipt of a grant or donation from GSK and are not providing a service</w:t>
      </w:r>
      <w:r w:rsidR="00004EC3">
        <w:rPr>
          <w:rFonts w:cstheme="minorHAnsi"/>
          <w:sz w:val="18"/>
        </w:rPr>
        <w:t xml:space="preserve"> to GSK</w:t>
      </w:r>
      <w:r w:rsidRPr="002E4846">
        <w:rPr>
          <w:rFonts w:cstheme="minorHAnsi"/>
          <w:sz w:val="18"/>
        </w:rPr>
        <w:t>.</w:t>
      </w:r>
    </w:p>
  </w:footnote>
  <w:footnote w:id="6">
    <w:p w14:paraId="2089013D" w14:textId="77777777" w:rsidR="00BC24DD" w:rsidRDefault="00BC24DD" w:rsidP="00BC24DD">
      <w:pPr>
        <w:pStyle w:val="FootnoteText"/>
      </w:pPr>
      <w:r>
        <w:rPr>
          <w:rStyle w:val="FootnoteReference"/>
        </w:rPr>
        <w:footnoteRef/>
      </w:r>
      <w:r>
        <w:t xml:space="preserve"> </w:t>
      </w:r>
      <w:r w:rsidRPr="007A0BF6">
        <w:rPr>
          <w:sz w:val="18"/>
          <w:szCs w:val="18"/>
        </w:rPr>
        <w:t>If your organisation is owned by another legal entity</w:t>
      </w:r>
      <w:r>
        <w:rPr>
          <w:sz w:val="18"/>
          <w:szCs w:val="18"/>
        </w:rPr>
        <w:t xml:space="preserve"> or entities</w:t>
      </w:r>
      <w:r w:rsidRPr="007A0BF6">
        <w:rPr>
          <w:sz w:val="18"/>
          <w:szCs w:val="18"/>
        </w:rPr>
        <w:t xml:space="preserve"> you must disclose the </w:t>
      </w:r>
      <w:r>
        <w:rPr>
          <w:sz w:val="18"/>
          <w:szCs w:val="18"/>
        </w:rPr>
        <w:t xml:space="preserve">ultimate </w:t>
      </w:r>
      <w:r w:rsidRPr="007A0BF6">
        <w:rPr>
          <w:sz w:val="18"/>
          <w:szCs w:val="18"/>
        </w:rPr>
        <w:t>physical person</w:t>
      </w:r>
      <w:r>
        <w:rPr>
          <w:sz w:val="18"/>
          <w:szCs w:val="18"/>
        </w:rPr>
        <w:t>(</w:t>
      </w:r>
      <w:r w:rsidRPr="007A0BF6">
        <w:rPr>
          <w:sz w:val="18"/>
          <w:szCs w:val="18"/>
        </w:rPr>
        <w:t>s</w:t>
      </w:r>
      <w:r>
        <w:rPr>
          <w:sz w:val="18"/>
          <w:szCs w:val="18"/>
        </w:rPr>
        <w:t>)</w:t>
      </w:r>
      <w:r w:rsidRPr="007A0BF6">
        <w:rPr>
          <w:sz w:val="18"/>
          <w:szCs w:val="18"/>
        </w:rPr>
        <w:t xml:space="preserve"> </w:t>
      </w:r>
      <w:r w:rsidR="00C86A8C">
        <w:rPr>
          <w:sz w:val="18"/>
          <w:szCs w:val="18"/>
        </w:rPr>
        <w:t xml:space="preserve">– beneficial </w:t>
      </w:r>
      <w:proofErr w:type="gramStart"/>
      <w:r w:rsidR="00C86A8C">
        <w:rPr>
          <w:sz w:val="18"/>
          <w:szCs w:val="18"/>
        </w:rPr>
        <w:t xml:space="preserve">owners </w:t>
      </w:r>
      <w:r w:rsidR="00C86A8C" w:rsidRPr="007A0BF6">
        <w:rPr>
          <w:sz w:val="18"/>
          <w:szCs w:val="18"/>
        </w:rPr>
        <w:t xml:space="preserve"> </w:t>
      </w:r>
      <w:r w:rsidR="00C86A8C">
        <w:rPr>
          <w:sz w:val="18"/>
          <w:szCs w:val="18"/>
        </w:rPr>
        <w:t>–</w:t>
      </w:r>
      <w:proofErr w:type="gramEnd"/>
      <w:r w:rsidR="00C86A8C">
        <w:rPr>
          <w:sz w:val="18"/>
          <w:szCs w:val="18"/>
        </w:rPr>
        <w:t xml:space="preserve"> </w:t>
      </w:r>
      <w:r w:rsidRPr="007A0BF6">
        <w:rPr>
          <w:sz w:val="18"/>
          <w:szCs w:val="18"/>
        </w:rPr>
        <w:t>who own</w:t>
      </w:r>
      <w:r>
        <w:rPr>
          <w:sz w:val="18"/>
          <w:szCs w:val="18"/>
        </w:rPr>
        <w:t>(s)</w:t>
      </w:r>
      <w:r w:rsidRPr="007A0BF6">
        <w:rPr>
          <w:sz w:val="18"/>
          <w:szCs w:val="18"/>
        </w:rPr>
        <w:t xml:space="preserve"> th</w:t>
      </w:r>
      <w:r>
        <w:rPr>
          <w:sz w:val="18"/>
          <w:szCs w:val="18"/>
        </w:rPr>
        <w:t>at</w:t>
      </w:r>
      <w:r w:rsidRPr="007A0BF6">
        <w:rPr>
          <w:sz w:val="18"/>
          <w:szCs w:val="18"/>
        </w:rPr>
        <w:t xml:space="preserve"> parent company.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727"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0" w:type="dxa"/>
      </w:tblCellMar>
      <w:tblLook w:val="04A0" w:firstRow="1" w:lastRow="0" w:firstColumn="1" w:lastColumn="0" w:noHBand="0" w:noVBand="1"/>
    </w:tblPr>
    <w:tblGrid>
      <w:gridCol w:w="10727"/>
    </w:tblGrid>
    <w:tr w:rsidR="000B1353" w14:paraId="23BB9AA3" w14:textId="77777777" w:rsidTr="005B0297">
      <w:trPr>
        <w:trHeight w:hRule="exact" w:val="1094"/>
      </w:trPr>
      <w:tc>
        <w:tcPr>
          <w:tcW w:w="10727" w:type="dxa"/>
          <w:shd w:val="clear" w:color="auto" w:fill="auto"/>
        </w:tcPr>
        <w:p w14:paraId="17B908E9" w14:textId="77777777" w:rsidR="00ED5F5C" w:rsidRDefault="000B1353" w:rsidP="002B3A36">
          <w:pPr>
            <w:pStyle w:val="Header"/>
            <w:rPr>
              <w:color w:val="635A54" w:themeColor="text1"/>
              <w:sz w:val="36"/>
            </w:rPr>
          </w:pPr>
          <w:r w:rsidRPr="00882D33">
            <w:rPr>
              <w:noProof/>
              <w:sz w:val="28"/>
              <w:lang w:eastAsia="en-GB"/>
            </w:rPr>
            <w:drawing>
              <wp:anchor distT="0" distB="0" distL="114300" distR="114300" simplePos="0" relativeHeight="251659264" behindDoc="0" locked="1" layoutInCell="1" allowOverlap="1" wp14:anchorId="53B2C8A0" wp14:editId="0CC78662">
                <wp:simplePos x="0" y="0"/>
                <wp:positionH relativeFrom="column">
                  <wp:posOffset>5292725</wp:posOffset>
                </wp:positionH>
                <wp:positionV relativeFrom="paragraph">
                  <wp:posOffset>32385</wp:posOffset>
                </wp:positionV>
                <wp:extent cx="1375200" cy="5580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K_LOS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5200" cy="558000"/>
                        </a:xfrm>
                        <a:prstGeom prst="rect">
                          <a:avLst/>
                        </a:prstGeom>
                      </pic:spPr>
                    </pic:pic>
                  </a:graphicData>
                </a:graphic>
              </wp:anchor>
            </w:drawing>
          </w:r>
          <w:r>
            <w:rPr>
              <w:color w:val="635A54" w:themeColor="text1"/>
              <w:sz w:val="36"/>
            </w:rPr>
            <w:t>Conflict of Interests Declaration</w:t>
          </w:r>
        </w:p>
        <w:p w14:paraId="30978FCA" w14:textId="77777777" w:rsidR="00ED5F5C" w:rsidRPr="007A0BF6" w:rsidRDefault="00ED5F5C" w:rsidP="002B3A36">
          <w:pPr>
            <w:pStyle w:val="Header"/>
            <w:rPr>
              <w:color w:val="635A54" w:themeColor="text1"/>
              <w:sz w:val="16"/>
              <w:szCs w:val="16"/>
            </w:rPr>
          </w:pPr>
        </w:p>
        <w:tbl>
          <w:tblPr>
            <w:tblW w:w="6301" w:type="dxa"/>
            <w:tblBorders>
              <w:top w:val="single" w:sz="8" w:space="0" w:color="FF6600" w:themeColor="accent1"/>
              <w:left w:val="single" w:sz="8" w:space="0" w:color="FF6600" w:themeColor="accent1"/>
              <w:bottom w:val="single" w:sz="8" w:space="0" w:color="FF6600" w:themeColor="accent1"/>
              <w:right w:val="single" w:sz="8" w:space="0" w:color="FF6600" w:themeColor="accent1"/>
              <w:insideH w:val="single" w:sz="8" w:space="0" w:color="FF6600" w:themeColor="accent1"/>
              <w:insideV w:val="single" w:sz="8" w:space="0" w:color="FF6600" w:themeColor="accent1"/>
            </w:tblBorders>
            <w:shd w:val="clear" w:color="auto" w:fill="FFA366" w:themeFill="accent1" w:themeFillTint="99"/>
            <w:tblLook w:val="01E0" w:firstRow="1" w:lastRow="1" w:firstColumn="1" w:lastColumn="1" w:noHBand="0" w:noVBand="0"/>
          </w:tblPr>
          <w:tblGrid>
            <w:gridCol w:w="1568"/>
            <w:gridCol w:w="4733"/>
          </w:tblGrid>
          <w:tr w:rsidR="00ED5F5C" w:rsidRPr="00307195" w14:paraId="52EC7C5D" w14:textId="77777777" w:rsidTr="007A0BF6">
            <w:trPr>
              <w:trHeight w:val="286"/>
            </w:trPr>
            <w:tc>
              <w:tcPr>
                <w:tcW w:w="1568" w:type="dxa"/>
                <w:shd w:val="clear" w:color="auto" w:fill="FFC199" w:themeFill="background2" w:themeFillTint="66"/>
                <w:vAlign w:val="center"/>
              </w:tcPr>
              <w:p w14:paraId="4173F440" w14:textId="77777777" w:rsidR="00ED5F5C" w:rsidRPr="00C552ED" w:rsidRDefault="00ED5F5C">
                <w:pPr>
                  <w:rPr>
                    <w:rFonts w:cs="Arial"/>
                    <w:b/>
                    <w:bCs/>
                  </w:rPr>
                </w:pPr>
                <w:r>
                  <w:rPr>
                    <w:rFonts w:cs="Arial"/>
                    <w:b/>
                    <w:bCs/>
                  </w:rPr>
                  <w:t xml:space="preserve">TPO Case ID </w:t>
                </w:r>
              </w:p>
            </w:tc>
            <w:tc>
              <w:tcPr>
                <w:tcW w:w="4733" w:type="dxa"/>
                <w:shd w:val="clear" w:color="auto" w:fill="FFC199" w:themeFill="background2" w:themeFillTint="66"/>
                <w:vAlign w:val="center"/>
              </w:tcPr>
              <w:p w14:paraId="186E1A1D" w14:textId="77777777" w:rsidR="00ED5F5C" w:rsidRPr="006A1417" w:rsidRDefault="00ED5F5C" w:rsidP="007A0BF6">
                <w:pPr>
                  <w:ind w:left="155"/>
                  <w:rPr>
                    <w:rFonts w:cs="Arial"/>
                    <w:i/>
                    <w:color w:val="376119" w:themeColor="accent6" w:themeShade="BF"/>
                  </w:rPr>
                </w:pPr>
                <w:r w:rsidRPr="000F270C">
                  <w:rPr>
                    <w:rFonts w:cs="Arial"/>
                    <w:i/>
                    <w:color w:val="FFA366" w:themeColor="accent1" w:themeTint="99"/>
                  </w:rPr>
                  <w:t xml:space="preserve">PLEASE INSERT TPO Case ID </w:t>
                </w:r>
              </w:p>
            </w:tc>
          </w:tr>
        </w:tbl>
        <w:p w14:paraId="556BCD9B" w14:textId="77777777" w:rsidR="000B1353" w:rsidRPr="005B0297" w:rsidRDefault="000B1353" w:rsidP="00CF5002">
          <w:pPr>
            <w:pStyle w:val="Header"/>
          </w:pPr>
        </w:p>
      </w:tc>
    </w:tr>
  </w:tbl>
  <w:p w14:paraId="6F282532" w14:textId="77777777" w:rsidR="000B1353" w:rsidRDefault="000B1353" w:rsidP="00351711">
    <w:pPr>
      <w:pStyle w:val="GSKhead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5733E"/>
    <w:multiLevelType w:val="multilevel"/>
    <w:tmpl w:val="AFACEFF4"/>
    <w:lvl w:ilvl="0">
      <w:start w:val="1"/>
      <w:numFmt w:val="bullet"/>
      <w:lvlText w:val=""/>
      <w:lvlJc w:val="left"/>
      <w:pPr>
        <w:ind w:left="360" w:hanging="360"/>
      </w:pPr>
      <w:rPr>
        <w:rFonts w:ascii="Symbol" w:hAnsi="Symbol" w:hint="default"/>
        <w:b/>
      </w:rPr>
    </w:lvl>
    <w:lvl w:ilvl="1">
      <w:start w:val="1"/>
      <w:numFmt w:val="decimal"/>
      <w:isLgl/>
      <w:lvlText w:val="%1.%2"/>
      <w:lvlJc w:val="left"/>
      <w:pPr>
        <w:ind w:left="360" w:hanging="360"/>
      </w:pPr>
      <w:rPr>
        <w:rFonts w:cstheme="minorBidi" w:hint="default"/>
        <w:b/>
      </w:rPr>
    </w:lvl>
    <w:lvl w:ilvl="2">
      <w:start w:val="1"/>
      <w:numFmt w:val="decimal"/>
      <w:isLgl/>
      <w:lvlText w:val="%1.%2.%3"/>
      <w:lvlJc w:val="left"/>
      <w:pPr>
        <w:ind w:left="720" w:hanging="720"/>
      </w:pPr>
      <w:rPr>
        <w:rFonts w:cstheme="minorBidi" w:hint="default"/>
        <w:b w:val="0"/>
      </w:rPr>
    </w:lvl>
    <w:lvl w:ilvl="3">
      <w:start w:val="1"/>
      <w:numFmt w:val="decimal"/>
      <w:isLgl/>
      <w:lvlText w:val="%1.%2.%3.%4"/>
      <w:lvlJc w:val="left"/>
      <w:pPr>
        <w:ind w:left="720" w:hanging="720"/>
      </w:pPr>
      <w:rPr>
        <w:rFonts w:cstheme="minorBidi" w:hint="default"/>
        <w:b w:val="0"/>
      </w:rPr>
    </w:lvl>
    <w:lvl w:ilvl="4">
      <w:start w:val="1"/>
      <w:numFmt w:val="decimal"/>
      <w:isLgl/>
      <w:lvlText w:val="%1.%2.%3.%4.%5"/>
      <w:lvlJc w:val="left"/>
      <w:pPr>
        <w:ind w:left="1080" w:hanging="1080"/>
      </w:pPr>
      <w:rPr>
        <w:rFonts w:cstheme="minorBidi" w:hint="default"/>
        <w:b w:val="0"/>
      </w:rPr>
    </w:lvl>
    <w:lvl w:ilvl="5">
      <w:start w:val="1"/>
      <w:numFmt w:val="decimal"/>
      <w:isLgl/>
      <w:lvlText w:val="%1.%2.%3.%4.%5.%6"/>
      <w:lvlJc w:val="left"/>
      <w:pPr>
        <w:ind w:left="1080" w:hanging="1080"/>
      </w:pPr>
      <w:rPr>
        <w:rFonts w:cstheme="minorBidi" w:hint="default"/>
        <w:b w:val="0"/>
      </w:rPr>
    </w:lvl>
    <w:lvl w:ilvl="6">
      <w:start w:val="1"/>
      <w:numFmt w:val="decimal"/>
      <w:isLgl/>
      <w:lvlText w:val="%1.%2.%3.%4.%5.%6.%7"/>
      <w:lvlJc w:val="left"/>
      <w:pPr>
        <w:ind w:left="1440" w:hanging="1440"/>
      </w:pPr>
      <w:rPr>
        <w:rFonts w:cstheme="minorBidi" w:hint="default"/>
        <w:b w:val="0"/>
      </w:rPr>
    </w:lvl>
    <w:lvl w:ilvl="7">
      <w:start w:val="1"/>
      <w:numFmt w:val="decimal"/>
      <w:isLgl/>
      <w:lvlText w:val="%1.%2.%3.%4.%5.%6.%7.%8"/>
      <w:lvlJc w:val="left"/>
      <w:pPr>
        <w:ind w:left="1440" w:hanging="1440"/>
      </w:pPr>
      <w:rPr>
        <w:rFonts w:cstheme="minorBidi" w:hint="default"/>
        <w:b w:val="0"/>
      </w:rPr>
    </w:lvl>
    <w:lvl w:ilvl="8">
      <w:start w:val="1"/>
      <w:numFmt w:val="decimal"/>
      <w:isLgl/>
      <w:lvlText w:val="%1.%2.%3.%4.%5.%6.%7.%8.%9"/>
      <w:lvlJc w:val="left"/>
      <w:pPr>
        <w:ind w:left="1800" w:hanging="1800"/>
      </w:pPr>
      <w:rPr>
        <w:rFonts w:cstheme="minorBidi" w:hint="default"/>
        <w:b w:val="0"/>
      </w:rPr>
    </w:lvl>
  </w:abstractNum>
  <w:abstractNum w:abstractNumId="1" w15:restartNumberingAfterBreak="0">
    <w:nsid w:val="0D065A13"/>
    <w:multiLevelType w:val="multilevel"/>
    <w:tmpl w:val="104EDE66"/>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cstheme="minorBidi" w:hint="default"/>
        <w:b/>
      </w:rPr>
    </w:lvl>
    <w:lvl w:ilvl="2">
      <w:start w:val="1"/>
      <w:numFmt w:val="decimal"/>
      <w:isLgl/>
      <w:lvlText w:val="%1.%2.%3"/>
      <w:lvlJc w:val="left"/>
      <w:pPr>
        <w:ind w:left="720" w:hanging="720"/>
      </w:pPr>
      <w:rPr>
        <w:rFonts w:cstheme="minorBidi" w:hint="default"/>
        <w:b w:val="0"/>
      </w:rPr>
    </w:lvl>
    <w:lvl w:ilvl="3">
      <w:start w:val="1"/>
      <w:numFmt w:val="decimal"/>
      <w:isLgl/>
      <w:lvlText w:val="%1.%2.%3.%4"/>
      <w:lvlJc w:val="left"/>
      <w:pPr>
        <w:ind w:left="720" w:hanging="720"/>
      </w:pPr>
      <w:rPr>
        <w:rFonts w:cstheme="minorBidi" w:hint="default"/>
        <w:b w:val="0"/>
      </w:rPr>
    </w:lvl>
    <w:lvl w:ilvl="4">
      <w:start w:val="1"/>
      <w:numFmt w:val="decimal"/>
      <w:isLgl/>
      <w:lvlText w:val="%1.%2.%3.%4.%5"/>
      <w:lvlJc w:val="left"/>
      <w:pPr>
        <w:ind w:left="1080" w:hanging="1080"/>
      </w:pPr>
      <w:rPr>
        <w:rFonts w:cstheme="minorBidi" w:hint="default"/>
        <w:b w:val="0"/>
      </w:rPr>
    </w:lvl>
    <w:lvl w:ilvl="5">
      <w:start w:val="1"/>
      <w:numFmt w:val="decimal"/>
      <w:isLgl/>
      <w:lvlText w:val="%1.%2.%3.%4.%5.%6"/>
      <w:lvlJc w:val="left"/>
      <w:pPr>
        <w:ind w:left="1080" w:hanging="1080"/>
      </w:pPr>
      <w:rPr>
        <w:rFonts w:cstheme="minorBidi" w:hint="default"/>
        <w:b w:val="0"/>
      </w:rPr>
    </w:lvl>
    <w:lvl w:ilvl="6">
      <w:start w:val="1"/>
      <w:numFmt w:val="decimal"/>
      <w:isLgl/>
      <w:lvlText w:val="%1.%2.%3.%4.%5.%6.%7"/>
      <w:lvlJc w:val="left"/>
      <w:pPr>
        <w:ind w:left="1440" w:hanging="1440"/>
      </w:pPr>
      <w:rPr>
        <w:rFonts w:cstheme="minorBidi" w:hint="default"/>
        <w:b w:val="0"/>
      </w:rPr>
    </w:lvl>
    <w:lvl w:ilvl="7">
      <w:start w:val="1"/>
      <w:numFmt w:val="decimal"/>
      <w:isLgl/>
      <w:lvlText w:val="%1.%2.%3.%4.%5.%6.%7.%8"/>
      <w:lvlJc w:val="left"/>
      <w:pPr>
        <w:ind w:left="1440" w:hanging="1440"/>
      </w:pPr>
      <w:rPr>
        <w:rFonts w:cstheme="minorBidi" w:hint="default"/>
        <w:b w:val="0"/>
      </w:rPr>
    </w:lvl>
    <w:lvl w:ilvl="8">
      <w:start w:val="1"/>
      <w:numFmt w:val="decimal"/>
      <w:isLgl/>
      <w:lvlText w:val="%1.%2.%3.%4.%5.%6.%7.%8.%9"/>
      <w:lvlJc w:val="left"/>
      <w:pPr>
        <w:ind w:left="1800" w:hanging="1800"/>
      </w:pPr>
      <w:rPr>
        <w:rFonts w:cstheme="minorBidi" w:hint="default"/>
        <w:b w:val="0"/>
      </w:rPr>
    </w:lvl>
  </w:abstractNum>
  <w:abstractNum w:abstractNumId="2" w15:restartNumberingAfterBreak="0">
    <w:nsid w:val="0D7C1170"/>
    <w:multiLevelType w:val="hybridMultilevel"/>
    <w:tmpl w:val="55D67234"/>
    <w:lvl w:ilvl="0" w:tplc="80F23CE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3C0E2D"/>
    <w:multiLevelType w:val="hybridMultilevel"/>
    <w:tmpl w:val="E9E0C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797122"/>
    <w:multiLevelType w:val="hybridMultilevel"/>
    <w:tmpl w:val="673CD33C"/>
    <w:lvl w:ilvl="0" w:tplc="0409000F">
      <w:start w:val="1"/>
      <w:numFmt w:val="decimal"/>
      <w:lvlText w:val="%1."/>
      <w:lvlJc w:val="left"/>
      <w:pPr>
        <w:ind w:left="360" w:hanging="360"/>
      </w:pPr>
    </w:lvl>
    <w:lvl w:ilvl="1" w:tplc="0409000F">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4E8337F"/>
    <w:multiLevelType w:val="multilevel"/>
    <w:tmpl w:val="91643B3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5D94FC5"/>
    <w:multiLevelType w:val="hybridMultilevel"/>
    <w:tmpl w:val="06C86BBE"/>
    <w:lvl w:ilvl="0" w:tplc="08090003">
      <w:start w:val="1"/>
      <w:numFmt w:val="bullet"/>
      <w:lvlText w:val="o"/>
      <w:lvlJc w:val="left"/>
      <w:pPr>
        <w:ind w:left="1077" w:hanging="360"/>
      </w:pPr>
      <w:rPr>
        <w:rFonts w:ascii="Courier New" w:hAnsi="Courier New" w:cs="Courier New" w:hint="default"/>
      </w:rPr>
    </w:lvl>
    <w:lvl w:ilvl="1" w:tplc="08090003">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7" w15:restartNumberingAfterBreak="0">
    <w:nsid w:val="20D9507B"/>
    <w:multiLevelType w:val="hybridMultilevel"/>
    <w:tmpl w:val="25825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0C64C8"/>
    <w:multiLevelType w:val="hybridMultilevel"/>
    <w:tmpl w:val="39027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6D0F4E"/>
    <w:multiLevelType w:val="multilevel"/>
    <w:tmpl w:val="BEF0AF04"/>
    <w:lvl w:ilvl="0">
      <w:start w:val="1"/>
      <w:numFmt w:val="bullet"/>
      <w:pStyle w:val="GSKbullettabforlevels"/>
      <w:lvlText w:val="–"/>
      <w:lvlJc w:val="left"/>
      <w:pPr>
        <w:ind w:left="227" w:hanging="227"/>
      </w:pPr>
      <w:rPr>
        <w:rFonts w:ascii="Arial" w:hAnsi="Arial" w:hint="default"/>
        <w:color w:val="635A54" w:themeColor="text1"/>
      </w:rPr>
    </w:lvl>
    <w:lvl w:ilvl="1">
      <w:start w:val="1"/>
      <w:numFmt w:val="bullet"/>
      <w:lvlText w:val="–"/>
      <w:lvlJc w:val="left"/>
      <w:pPr>
        <w:ind w:left="454" w:hanging="227"/>
      </w:pPr>
      <w:rPr>
        <w:rFonts w:ascii="Arial" w:hAnsi="Arial" w:hint="default"/>
        <w:color w:val="635A54" w:themeColor="text1"/>
      </w:rPr>
    </w:lvl>
    <w:lvl w:ilvl="2">
      <w:start w:val="1"/>
      <w:numFmt w:val="bullet"/>
      <w:lvlText w:val="–"/>
      <w:lvlJc w:val="left"/>
      <w:pPr>
        <w:ind w:left="680" w:hanging="226"/>
      </w:pPr>
      <w:rPr>
        <w:rFonts w:ascii="Arial" w:hAnsi="Arial" w:hint="default"/>
        <w:color w:val="635A54" w:themeColor="text1"/>
      </w:rPr>
    </w:lvl>
    <w:lvl w:ilvl="3">
      <w:start w:val="1"/>
      <w:numFmt w:val="bullet"/>
      <w:lvlText w:val="–"/>
      <w:lvlJc w:val="left"/>
      <w:pPr>
        <w:ind w:left="907" w:hanging="227"/>
      </w:pPr>
      <w:rPr>
        <w:rFonts w:ascii="Arial" w:hAnsi="Arial" w:hint="default"/>
        <w:color w:val="635A54" w:themeColor="text1"/>
      </w:rPr>
    </w:lvl>
    <w:lvl w:ilvl="4">
      <w:start w:val="1"/>
      <w:numFmt w:val="bullet"/>
      <w:lvlText w:val="–"/>
      <w:lvlJc w:val="left"/>
      <w:pPr>
        <w:ind w:left="1134" w:hanging="227"/>
      </w:pPr>
      <w:rPr>
        <w:rFonts w:ascii="Arial" w:hAnsi="Arial" w:hint="default"/>
        <w:color w:val="635A54" w:themeColor="text1"/>
      </w:rPr>
    </w:lvl>
    <w:lvl w:ilvl="5">
      <w:start w:val="1"/>
      <w:numFmt w:val="bullet"/>
      <w:lvlText w:val="–"/>
      <w:lvlJc w:val="left"/>
      <w:pPr>
        <w:ind w:left="1361" w:hanging="227"/>
      </w:pPr>
      <w:rPr>
        <w:rFonts w:ascii="Arial" w:hAnsi="Arial" w:hint="default"/>
        <w:color w:val="635A54" w:themeColor="text1"/>
      </w:rPr>
    </w:lvl>
    <w:lvl w:ilvl="6">
      <w:start w:val="1"/>
      <w:numFmt w:val="bullet"/>
      <w:lvlText w:val="–"/>
      <w:lvlJc w:val="left"/>
      <w:pPr>
        <w:tabs>
          <w:tab w:val="num" w:pos="1644"/>
        </w:tabs>
        <w:ind w:left="1588" w:hanging="227"/>
      </w:pPr>
      <w:rPr>
        <w:rFonts w:ascii="Arial" w:hAnsi="Arial" w:hint="default"/>
        <w:color w:val="635A54" w:themeColor="text1"/>
      </w:rPr>
    </w:lvl>
    <w:lvl w:ilvl="7">
      <w:start w:val="1"/>
      <w:numFmt w:val="bullet"/>
      <w:lvlText w:val="–"/>
      <w:lvlJc w:val="left"/>
      <w:pPr>
        <w:ind w:left="1814" w:hanging="226"/>
      </w:pPr>
      <w:rPr>
        <w:rFonts w:ascii="Arial" w:hAnsi="Arial" w:hint="default"/>
        <w:color w:val="635A54" w:themeColor="text1"/>
      </w:rPr>
    </w:lvl>
    <w:lvl w:ilvl="8">
      <w:start w:val="1"/>
      <w:numFmt w:val="bullet"/>
      <w:lvlText w:val="–"/>
      <w:lvlJc w:val="left"/>
      <w:pPr>
        <w:ind w:left="2041" w:hanging="227"/>
      </w:pPr>
      <w:rPr>
        <w:rFonts w:ascii="Arial" w:hAnsi="Arial" w:hint="default"/>
        <w:color w:val="635A54" w:themeColor="text1"/>
      </w:rPr>
    </w:lvl>
  </w:abstractNum>
  <w:abstractNum w:abstractNumId="10" w15:restartNumberingAfterBreak="0">
    <w:nsid w:val="26425910"/>
    <w:multiLevelType w:val="hybridMultilevel"/>
    <w:tmpl w:val="911457A8"/>
    <w:lvl w:ilvl="0" w:tplc="FE5EF8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BF7CFC"/>
    <w:multiLevelType w:val="hybridMultilevel"/>
    <w:tmpl w:val="494C5C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32E81E29"/>
    <w:multiLevelType w:val="hybridMultilevel"/>
    <w:tmpl w:val="6FA6B078"/>
    <w:lvl w:ilvl="0" w:tplc="FE2ED692">
      <w:start w:val="1"/>
      <w:numFmt w:val="bullet"/>
      <w:lvlText w:val=""/>
      <w:lvlJc w:val="left"/>
      <w:pPr>
        <w:ind w:left="720" w:hanging="360"/>
      </w:pPr>
      <w:rPr>
        <w:rFonts w:ascii="Symbol" w:hAnsi="Symbol" w:hint="default"/>
      </w:rPr>
    </w:lvl>
    <w:lvl w:ilvl="1" w:tplc="615EE1F8" w:tentative="1">
      <w:start w:val="1"/>
      <w:numFmt w:val="bullet"/>
      <w:lvlText w:val="o"/>
      <w:lvlJc w:val="left"/>
      <w:pPr>
        <w:ind w:left="1440" w:hanging="360"/>
      </w:pPr>
      <w:rPr>
        <w:rFonts w:ascii="Courier New" w:hAnsi="Courier New" w:cs="Courier New" w:hint="default"/>
      </w:rPr>
    </w:lvl>
    <w:lvl w:ilvl="2" w:tplc="7B5AB58E" w:tentative="1">
      <w:start w:val="1"/>
      <w:numFmt w:val="bullet"/>
      <w:lvlText w:val=""/>
      <w:lvlJc w:val="left"/>
      <w:pPr>
        <w:ind w:left="2160" w:hanging="360"/>
      </w:pPr>
      <w:rPr>
        <w:rFonts w:ascii="Wingdings" w:hAnsi="Wingdings" w:hint="default"/>
      </w:rPr>
    </w:lvl>
    <w:lvl w:ilvl="3" w:tplc="BDEECB20" w:tentative="1">
      <w:start w:val="1"/>
      <w:numFmt w:val="bullet"/>
      <w:lvlText w:val=""/>
      <w:lvlJc w:val="left"/>
      <w:pPr>
        <w:ind w:left="2880" w:hanging="360"/>
      </w:pPr>
      <w:rPr>
        <w:rFonts w:ascii="Symbol" w:hAnsi="Symbol" w:hint="default"/>
      </w:rPr>
    </w:lvl>
    <w:lvl w:ilvl="4" w:tplc="0BB2119C" w:tentative="1">
      <w:start w:val="1"/>
      <w:numFmt w:val="bullet"/>
      <w:lvlText w:val="o"/>
      <w:lvlJc w:val="left"/>
      <w:pPr>
        <w:ind w:left="3600" w:hanging="360"/>
      </w:pPr>
      <w:rPr>
        <w:rFonts w:ascii="Courier New" w:hAnsi="Courier New" w:cs="Courier New" w:hint="default"/>
      </w:rPr>
    </w:lvl>
    <w:lvl w:ilvl="5" w:tplc="FE1C1266" w:tentative="1">
      <w:start w:val="1"/>
      <w:numFmt w:val="bullet"/>
      <w:lvlText w:val=""/>
      <w:lvlJc w:val="left"/>
      <w:pPr>
        <w:ind w:left="4320" w:hanging="360"/>
      </w:pPr>
      <w:rPr>
        <w:rFonts w:ascii="Wingdings" w:hAnsi="Wingdings" w:hint="default"/>
      </w:rPr>
    </w:lvl>
    <w:lvl w:ilvl="6" w:tplc="543636E2" w:tentative="1">
      <w:start w:val="1"/>
      <w:numFmt w:val="bullet"/>
      <w:lvlText w:val=""/>
      <w:lvlJc w:val="left"/>
      <w:pPr>
        <w:ind w:left="5040" w:hanging="360"/>
      </w:pPr>
      <w:rPr>
        <w:rFonts w:ascii="Symbol" w:hAnsi="Symbol" w:hint="default"/>
      </w:rPr>
    </w:lvl>
    <w:lvl w:ilvl="7" w:tplc="FB14F8D0" w:tentative="1">
      <w:start w:val="1"/>
      <w:numFmt w:val="bullet"/>
      <w:lvlText w:val="o"/>
      <w:lvlJc w:val="left"/>
      <w:pPr>
        <w:ind w:left="5760" w:hanging="360"/>
      </w:pPr>
      <w:rPr>
        <w:rFonts w:ascii="Courier New" w:hAnsi="Courier New" w:cs="Courier New" w:hint="default"/>
      </w:rPr>
    </w:lvl>
    <w:lvl w:ilvl="8" w:tplc="D4E28F10" w:tentative="1">
      <w:start w:val="1"/>
      <w:numFmt w:val="bullet"/>
      <w:lvlText w:val=""/>
      <w:lvlJc w:val="left"/>
      <w:pPr>
        <w:ind w:left="6480" w:hanging="360"/>
      </w:pPr>
      <w:rPr>
        <w:rFonts w:ascii="Wingdings" w:hAnsi="Wingdings" w:hint="default"/>
      </w:rPr>
    </w:lvl>
  </w:abstractNum>
  <w:abstractNum w:abstractNumId="13" w15:restartNumberingAfterBreak="0">
    <w:nsid w:val="33D6692D"/>
    <w:multiLevelType w:val="hybridMultilevel"/>
    <w:tmpl w:val="54165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236617"/>
    <w:multiLevelType w:val="hybridMultilevel"/>
    <w:tmpl w:val="495A8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D32E82"/>
    <w:multiLevelType w:val="hybridMultilevel"/>
    <w:tmpl w:val="C9CE6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AA61AB"/>
    <w:multiLevelType w:val="hybridMultilevel"/>
    <w:tmpl w:val="8F38F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D8435D"/>
    <w:multiLevelType w:val="multilevel"/>
    <w:tmpl w:val="0809001D"/>
    <w:styleLink w:val="Style1"/>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4CB7507"/>
    <w:multiLevelType w:val="hybridMultilevel"/>
    <w:tmpl w:val="959AA5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58026F"/>
    <w:multiLevelType w:val="hybridMultilevel"/>
    <w:tmpl w:val="F4FAD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0F6299"/>
    <w:multiLevelType w:val="hybridMultilevel"/>
    <w:tmpl w:val="84B8E7F4"/>
    <w:lvl w:ilvl="0" w:tplc="80F23CE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8245A4"/>
    <w:multiLevelType w:val="hybridMultilevel"/>
    <w:tmpl w:val="B3B84D0E"/>
    <w:lvl w:ilvl="0" w:tplc="80F23CEA">
      <w:start w:val="1"/>
      <w:numFmt w:val="bullet"/>
      <w:lvlText w:val="–"/>
      <w:lvlJc w:val="left"/>
      <w:pPr>
        <w:tabs>
          <w:tab w:val="num" w:pos="720"/>
        </w:tabs>
        <w:ind w:left="720" w:hanging="360"/>
      </w:pPr>
      <w:rPr>
        <w:rFonts w:ascii="Arial" w:hAnsi="Arial" w:hint="default"/>
      </w:rPr>
    </w:lvl>
    <w:lvl w:ilvl="1" w:tplc="399EB900">
      <w:start w:val="1"/>
      <w:numFmt w:val="bullet"/>
      <w:lvlText w:val="–"/>
      <w:lvlJc w:val="left"/>
      <w:pPr>
        <w:tabs>
          <w:tab w:val="num" w:pos="1440"/>
        </w:tabs>
        <w:ind w:left="1440" w:hanging="360"/>
      </w:pPr>
      <w:rPr>
        <w:rFonts w:ascii="Arial" w:hAnsi="Arial" w:hint="default"/>
      </w:rPr>
    </w:lvl>
    <w:lvl w:ilvl="2" w:tplc="B40A631C" w:tentative="1">
      <w:start w:val="1"/>
      <w:numFmt w:val="bullet"/>
      <w:lvlText w:val="–"/>
      <w:lvlJc w:val="left"/>
      <w:pPr>
        <w:tabs>
          <w:tab w:val="num" w:pos="2160"/>
        </w:tabs>
        <w:ind w:left="2160" w:hanging="360"/>
      </w:pPr>
      <w:rPr>
        <w:rFonts w:ascii="Arial" w:hAnsi="Arial" w:hint="default"/>
      </w:rPr>
    </w:lvl>
    <w:lvl w:ilvl="3" w:tplc="C486FE48" w:tentative="1">
      <w:start w:val="1"/>
      <w:numFmt w:val="bullet"/>
      <w:lvlText w:val="–"/>
      <w:lvlJc w:val="left"/>
      <w:pPr>
        <w:tabs>
          <w:tab w:val="num" w:pos="2880"/>
        </w:tabs>
        <w:ind w:left="2880" w:hanging="360"/>
      </w:pPr>
      <w:rPr>
        <w:rFonts w:ascii="Arial" w:hAnsi="Arial" w:hint="default"/>
      </w:rPr>
    </w:lvl>
    <w:lvl w:ilvl="4" w:tplc="D3D09382" w:tentative="1">
      <w:start w:val="1"/>
      <w:numFmt w:val="bullet"/>
      <w:lvlText w:val="–"/>
      <w:lvlJc w:val="left"/>
      <w:pPr>
        <w:tabs>
          <w:tab w:val="num" w:pos="3600"/>
        </w:tabs>
        <w:ind w:left="3600" w:hanging="360"/>
      </w:pPr>
      <w:rPr>
        <w:rFonts w:ascii="Arial" w:hAnsi="Arial" w:hint="default"/>
      </w:rPr>
    </w:lvl>
    <w:lvl w:ilvl="5" w:tplc="5FB88E8A" w:tentative="1">
      <w:start w:val="1"/>
      <w:numFmt w:val="bullet"/>
      <w:lvlText w:val="–"/>
      <w:lvlJc w:val="left"/>
      <w:pPr>
        <w:tabs>
          <w:tab w:val="num" w:pos="4320"/>
        </w:tabs>
        <w:ind w:left="4320" w:hanging="360"/>
      </w:pPr>
      <w:rPr>
        <w:rFonts w:ascii="Arial" w:hAnsi="Arial" w:hint="default"/>
      </w:rPr>
    </w:lvl>
    <w:lvl w:ilvl="6" w:tplc="BB064672" w:tentative="1">
      <w:start w:val="1"/>
      <w:numFmt w:val="bullet"/>
      <w:lvlText w:val="–"/>
      <w:lvlJc w:val="left"/>
      <w:pPr>
        <w:tabs>
          <w:tab w:val="num" w:pos="5040"/>
        </w:tabs>
        <w:ind w:left="5040" w:hanging="360"/>
      </w:pPr>
      <w:rPr>
        <w:rFonts w:ascii="Arial" w:hAnsi="Arial" w:hint="default"/>
      </w:rPr>
    </w:lvl>
    <w:lvl w:ilvl="7" w:tplc="17B4A016" w:tentative="1">
      <w:start w:val="1"/>
      <w:numFmt w:val="bullet"/>
      <w:lvlText w:val="–"/>
      <w:lvlJc w:val="left"/>
      <w:pPr>
        <w:tabs>
          <w:tab w:val="num" w:pos="5760"/>
        </w:tabs>
        <w:ind w:left="5760" w:hanging="360"/>
      </w:pPr>
      <w:rPr>
        <w:rFonts w:ascii="Arial" w:hAnsi="Arial" w:hint="default"/>
      </w:rPr>
    </w:lvl>
    <w:lvl w:ilvl="8" w:tplc="E754FCFC"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EB77CCD"/>
    <w:multiLevelType w:val="hybridMultilevel"/>
    <w:tmpl w:val="E3BA0D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6F24E8"/>
    <w:multiLevelType w:val="hybridMultilevel"/>
    <w:tmpl w:val="3300D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0F4271"/>
    <w:multiLevelType w:val="hybridMultilevel"/>
    <w:tmpl w:val="7362093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1C22C0A"/>
    <w:multiLevelType w:val="hybridMultilevel"/>
    <w:tmpl w:val="83721328"/>
    <w:lvl w:ilvl="0" w:tplc="0409000F">
      <w:start w:val="1"/>
      <w:numFmt w:val="decimal"/>
      <w:lvlText w:val="%1."/>
      <w:lvlJc w:val="left"/>
      <w:pPr>
        <w:ind w:left="360" w:hanging="360"/>
      </w:pPr>
    </w:lvl>
    <w:lvl w:ilvl="1" w:tplc="04090019">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4433010"/>
    <w:multiLevelType w:val="hybridMultilevel"/>
    <w:tmpl w:val="0324F1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49D337C"/>
    <w:multiLevelType w:val="hybridMultilevel"/>
    <w:tmpl w:val="BACCAC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B820AB"/>
    <w:multiLevelType w:val="hybridMultilevel"/>
    <w:tmpl w:val="CB448F5E"/>
    <w:lvl w:ilvl="0" w:tplc="80F23CE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F230A3"/>
    <w:multiLevelType w:val="hybridMultilevel"/>
    <w:tmpl w:val="4DCA9366"/>
    <w:lvl w:ilvl="0" w:tplc="E9028F24">
      <w:start w:val="1"/>
      <w:numFmt w:val="bullet"/>
      <w:lvlText w:val="‒"/>
      <w:lvlJc w:val="left"/>
      <w:pPr>
        <w:ind w:left="720" w:hanging="360"/>
      </w:pPr>
      <w:rPr>
        <w:rFonts w:ascii="Arial" w:hAnsi="Arial" w:hint="default"/>
        <w:color w:val="635A54" w:themeColor="text1"/>
      </w:rPr>
    </w:lvl>
    <w:lvl w:ilvl="1" w:tplc="E9028F24">
      <w:start w:val="1"/>
      <w:numFmt w:val="bullet"/>
      <w:lvlText w:val="‒"/>
      <w:lvlJc w:val="left"/>
      <w:pPr>
        <w:ind w:left="1440" w:hanging="360"/>
      </w:pPr>
      <w:rPr>
        <w:rFonts w:ascii="Arial" w:hAnsi="Arial" w:hint="default"/>
        <w:color w:val="635A54" w:themeColor="text1"/>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EA3034"/>
    <w:multiLevelType w:val="hybridMultilevel"/>
    <w:tmpl w:val="CD76C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3414C07"/>
    <w:multiLevelType w:val="multilevel"/>
    <w:tmpl w:val="57720B52"/>
    <w:styleLink w:val="GSKBulletedListstyle"/>
    <w:lvl w:ilvl="0">
      <w:start w:val="1"/>
      <w:numFmt w:val="bullet"/>
      <w:lvlText w:val=""/>
      <w:lvlJc w:val="left"/>
      <w:pPr>
        <w:ind w:left="360" w:hanging="360"/>
      </w:pPr>
      <w:rPr>
        <w:rFonts w:ascii="Symbol" w:hAnsi="Symbol" w:hint="default"/>
        <w:color w:val="635A54" w:themeColor="text1"/>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color w:val="auto"/>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
      <w:lvlJc w:val="left"/>
      <w:pPr>
        <w:ind w:left="2160" w:hanging="360"/>
      </w:pPr>
      <w:rPr>
        <w:rFonts w:ascii="Symbol" w:hAnsi="Symbol" w:hint="default"/>
        <w:color w:val="auto"/>
      </w:rPr>
    </w:lvl>
    <w:lvl w:ilvl="6">
      <w:start w:val="1"/>
      <w:numFmt w:val="bullet"/>
      <w:lvlText w:val=""/>
      <w:lvlJc w:val="left"/>
      <w:pPr>
        <w:ind w:left="2520" w:hanging="360"/>
      </w:pPr>
      <w:rPr>
        <w:rFonts w:ascii="Symbol" w:hAnsi="Symbol" w:hint="default"/>
        <w:color w:val="auto"/>
      </w:rPr>
    </w:lvl>
    <w:lvl w:ilvl="7">
      <w:start w:val="1"/>
      <w:numFmt w:val="bullet"/>
      <w:lvlText w:val=""/>
      <w:lvlJc w:val="left"/>
      <w:pPr>
        <w:ind w:left="2880" w:hanging="360"/>
      </w:pPr>
      <w:rPr>
        <w:rFonts w:ascii="Symbol" w:hAnsi="Symbol" w:hint="default"/>
        <w:color w:val="auto"/>
      </w:rPr>
    </w:lvl>
    <w:lvl w:ilvl="8">
      <w:start w:val="1"/>
      <w:numFmt w:val="bullet"/>
      <w:lvlText w:val=""/>
      <w:lvlJc w:val="left"/>
      <w:pPr>
        <w:ind w:left="3240" w:hanging="360"/>
      </w:pPr>
      <w:rPr>
        <w:rFonts w:ascii="Symbol" w:hAnsi="Symbol" w:hint="default"/>
      </w:rPr>
    </w:lvl>
  </w:abstractNum>
  <w:abstractNum w:abstractNumId="32" w15:restartNumberingAfterBreak="0">
    <w:nsid w:val="737E6DA0"/>
    <w:multiLevelType w:val="hybridMultilevel"/>
    <w:tmpl w:val="CC127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A73129"/>
    <w:multiLevelType w:val="hybridMultilevel"/>
    <w:tmpl w:val="305EF5E2"/>
    <w:lvl w:ilvl="0" w:tplc="08090001">
      <w:start w:val="1"/>
      <w:numFmt w:val="bullet"/>
      <w:lvlText w:val=""/>
      <w:lvlJc w:val="left"/>
      <w:pPr>
        <w:ind w:left="1077" w:hanging="360"/>
      </w:pPr>
      <w:rPr>
        <w:rFonts w:ascii="Symbol" w:hAnsi="Symbol" w:hint="default"/>
      </w:rPr>
    </w:lvl>
    <w:lvl w:ilvl="1" w:tplc="08090003">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4" w15:restartNumberingAfterBreak="0">
    <w:nsid w:val="74996DEE"/>
    <w:multiLevelType w:val="hybridMultilevel"/>
    <w:tmpl w:val="002CF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120E8B"/>
    <w:multiLevelType w:val="hybridMultilevel"/>
    <w:tmpl w:val="156AE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6C0396"/>
    <w:multiLevelType w:val="hybridMultilevel"/>
    <w:tmpl w:val="73FAD2A8"/>
    <w:lvl w:ilvl="0" w:tplc="75F0EECA">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475CF2"/>
    <w:multiLevelType w:val="hybridMultilevel"/>
    <w:tmpl w:val="9C76F6D0"/>
    <w:lvl w:ilvl="0" w:tplc="E9028F24">
      <w:start w:val="1"/>
      <w:numFmt w:val="bullet"/>
      <w:lvlText w:val="‒"/>
      <w:lvlJc w:val="left"/>
      <w:pPr>
        <w:ind w:left="720" w:hanging="360"/>
      </w:pPr>
      <w:rPr>
        <w:rFonts w:ascii="Arial" w:hAnsi="Arial" w:hint="default"/>
        <w:color w:val="635A54"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981F49"/>
    <w:multiLevelType w:val="hybridMultilevel"/>
    <w:tmpl w:val="C43E3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A2E003C"/>
    <w:multiLevelType w:val="hybridMultilevel"/>
    <w:tmpl w:val="3FA4F9FC"/>
    <w:lvl w:ilvl="0" w:tplc="0409000F">
      <w:start w:val="1"/>
      <w:numFmt w:val="decimal"/>
      <w:lvlText w:val="%1."/>
      <w:lvlJc w:val="left"/>
      <w:pPr>
        <w:ind w:left="360" w:hanging="360"/>
      </w:pPr>
    </w:lvl>
    <w:lvl w:ilvl="1" w:tplc="04090019">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30728017">
    <w:abstractNumId w:val="17"/>
  </w:num>
  <w:num w:numId="2" w16cid:durableId="674964626">
    <w:abstractNumId w:val="31"/>
  </w:num>
  <w:num w:numId="3" w16cid:durableId="791291860">
    <w:abstractNumId w:val="9"/>
  </w:num>
  <w:num w:numId="4" w16cid:durableId="1178890634">
    <w:abstractNumId w:val="26"/>
  </w:num>
  <w:num w:numId="5" w16cid:durableId="1705255130">
    <w:abstractNumId w:val="3"/>
  </w:num>
  <w:num w:numId="6" w16cid:durableId="367417569">
    <w:abstractNumId w:val="21"/>
  </w:num>
  <w:num w:numId="7" w16cid:durableId="221329235">
    <w:abstractNumId w:val="24"/>
  </w:num>
  <w:num w:numId="8" w16cid:durableId="804856264">
    <w:abstractNumId w:val="4"/>
  </w:num>
  <w:num w:numId="9" w16cid:durableId="1560045831">
    <w:abstractNumId w:val="18"/>
  </w:num>
  <w:num w:numId="10" w16cid:durableId="769546425">
    <w:abstractNumId w:val="25"/>
  </w:num>
  <w:num w:numId="11" w16cid:durableId="637103574">
    <w:abstractNumId w:val="39"/>
  </w:num>
  <w:num w:numId="12" w16cid:durableId="1613122002">
    <w:abstractNumId w:val="27"/>
  </w:num>
  <w:num w:numId="13" w16cid:durableId="177164406">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01546876">
    <w:abstractNumId w:val="22"/>
  </w:num>
  <w:num w:numId="15" w16cid:durableId="1406879154">
    <w:abstractNumId w:val="23"/>
  </w:num>
  <w:num w:numId="16" w16cid:durableId="355471487">
    <w:abstractNumId w:val="34"/>
  </w:num>
  <w:num w:numId="17" w16cid:durableId="744883846">
    <w:abstractNumId w:val="8"/>
  </w:num>
  <w:num w:numId="18" w16cid:durableId="1118987468">
    <w:abstractNumId w:val="28"/>
  </w:num>
  <w:num w:numId="19" w16cid:durableId="2066828034">
    <w:abstractNumId w:val="16"/>
  </w:num>
  <w:num w:numId="20" w16cid:durableId="766316299">
    <w:abstractNumId w:val="19"/>
  </w:num>
  <w:num w:numId="21" w16cid:durableId="2006544469">
    <w:abstractNumId w:val="2"/>
  </w:num>
  <w:num w:numId="22" w16cid:durableId="742607000">
    <w:abstractNumId w:val="20"/>
  </w:num>
  <w:num w:numId="23" w16cid:durableId="1788548624">
    <w:abstractNumId w:val="36"/>
  </w:num>
  <w:num w:numId="24" w16cid:durableId="577129091">
    <w:abstractNumId w:val="14"/>
  </w:num>
  <w:num w:numId="25" w16cid:durableId="1502617557">
    <w:abstractNumId w:val="35"/>
  </w:num>
  <w:num w:numId="26" w16cid:durableId="795374680">
    <w:abstractNumId w:val="30"/>
  </w:num>
  <w:num w:numId="27" w16cid:durableId="1862863641">
    <w:abstractNumId w:val="11"/>
  </w:num>
  <w:num w:numId="28" w16cid:durableId="1390880513">
    <w:abstractNumId w:val="37"/>
  </w:num>
  <w:num w:numId="29" w16cid:durableId="1023701982">
    <w:abstractNumId w:val="29"/>
  </w:num>
  <w:num w:numId="30" w16cid:durableId="1822036310">
    <w:abstractNumId w:val="10"/>
  </w:num>
  <w:num w:numId="31" w16cid:durableId="513805530">
    <w:abstractNumId w:val="1"/>
  </w:num>
  <w:num w:numId="32" w16cid:durableId="1783963360">
    <w:abstractNumId w:val="38"/>
  </w:num>
  <w:num w:numId="33" w16cid:durableId="484008374">
    <w:abstractNumId w:val="15"/>
  </w:num>
  <w:num w:numId="34" w16cid:durableId="661474136">
    <w:abstractNumId w:val="33"/>
  </w:num>
  <w:num w:numId="35" w16cid:durableId="712386618">
    <w:abstractNumId w:val="6"/>
  </w:num>
  <w:num w:numId="36" w16cid:durableId="31078690">
    <w:abstractNumId w:val="0"/>
  </w:num>
  <w:num w:numId="37" w16cid:durableId="247616316">
    <w:abstractNumId w:val="5"/>
  </w:num>
  <w:num w:numId="38" w16cid:durableId="784036136">
    <w:abstractNumId w:val="7"/>
  </w:num>
  <w:num w:numId="39" w16cid:durableId="393040757">
    <w:abstractNumId w:val="13"/>
  </w:num>
  <w:num w:numId="40" w16cid:durableId="1145969576">
    <w:abstractNumId w:val="32"/>
  </w:num>
  <w:num w:numId="41" w16cid:durableId="942301800">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3C3"/>
    <w:rsid w:val="00001868"/>
    <w:rsid w:val="000018B3"/>
    <w:rsid w:val="00001D1E"/>
    <w:rsid w:val="00001E13"/>
    <w:rsid w:val="00002F96"/>
    <w:rsid w:val="00004EC3"/>
    <w:rsid w:val="0001183E"/>
    <w:rsid w:val="00012859"/>
    <w:rsid w:val="00014098"/>
    <w:rsid w:val="0001554B"/>
    <w:rsid w:val="00017CC0"/>
    <w:rsid w:val="000213C8"/>
    <w:rsid w:val="0002189F"/>
    <w:rsid w:val="00021DCC"/>
    <w:rsid w:val="00022A77"/>
    <w:rsid w:val="00023DBE"/>
    <w:rsid w:val="00025BE4"/>
    <w:rsid w:val="00031408"/>
    <w:rsid w:val="00031F97"/>
    <w:rsid w:val="0003271C"/>
    <w:rsid w:val="00032DC1"/>
    <w:rsid w:val="0003365E"/>
    <w:rsid w:val="00035D73"/>
    <w:rsid w:val="0003624A"/>
    <w:rsid w:val="00036914"/>
    <w:rsid w:val="00040151"/>
    <w:rsid w:val="00043DD8"/>
    <w:rsid w:val="00043F84"/>
    <w:rsid w:val="00044F45"/>
    <w:rsid w:val="00045629"/>
    <w:rsid w:val="00045B01"/>
    <w:rsid w:val="0005035B"/>
    <w:rsid w:val="00051DC1"/>
    <w:rsid w:val="00051F66"/>
    <w:rsid w:val="00052069"/>
    <w:rsid w:val="0005222F"/>
    <w:rsid w:val="00053271"/>
    <w:rsid w:val="000561EB"/>
    <w:rsid w:val="000624D0"/>
    <w:rsid w:val="00063245"/>
    <w:rsid w:val="0006542C"/>
    <w:rsid w:val="000656AA"/>
    <w:rsid w:val="00072308"/>
    <w:rsid w:val="00072C9B"/>
    <w:rsid w:val="0007409C"/>
    <w:rsid w:val="00074440"/>
    <w:rsid w:val="00074813"/>
    <w:rsid w:val="000769F1"/>
    <w:rsid w:val="00077B47"/>
    <w:rsid w:val="00082114"/>
    <w:rsid w:val="000844A2"/>
    <w:rsid w:val="000860FF"/>
    <w:rsid w:val="00087126"/>
    <w:rsid w:val="0008720F"/>
    <w:rsid w:val="000905BE"/>
    <w:rsid w:val="00090BE1"/>
    <w:rsid w:val="00094155"/>
    <w:rsid w:val="000944D2"/>
    <w:rsid w:val="0009453B"/>
    <w:rsid w:val="00095177"/>
    <w:rsid w:val="000A4676"/>
    <w:rsid w:val="000A4B41"/>
    <w:rsid w:val="000A5B7B"/>
    <w:rsid w:val="000B1353"/>
    <w:rsid w:val="000B1DE8"/>
    <w:rsid w:val="000B256E"/>
    <w:rsid w:val="000B566B"/>
    <w:rsid w:val="000B5771"/>
    <w:rsid w:val="000C19BB"/>
    <w:rsid w:val="000C2405"/>
    <w:rsid w:val="000C2B91"/>
    <w:rsid w:val="000C4DCD"/>
    <w:rsid w:val="000D0B94"/>
    <w:rsid w:val="000D2384"/>
    <w:rsid w:val="000D26B2"/>
    <w:rsid w:val="000D36CC"/>
    <w:rsid w:val="000D3EF7"/>
    <w:rsid w:val="000D44E8"/>
    <w:rsid w:val="000D54AB"/>
    <w:rsid w:val="000E16E5"/>
    <w:rsid w:val="000E2758"/>
    <w:rsid w:val="000E3510"/>
    <w:rsid w:val="000E3B92"/>
    <w:rsid w:val="000E4086"/>
    <w:rsid w:val="000E6DA7"/>
    <w:rsid w:val="000E7B1B"/>
    <w:rsid w:val="000F0CBA"/>
    <w:rsid w:val="000F270C"/>
    <w:rsid w:val="000F2F70"/>
    <w:rsid w:val="000F3FA8"/>
    <w:rsid w:val="000F4FCA"/>
    <w:rsid w:val="000F6D18"/>
    <w:rsid w:val="00100806"/>
    <w:rsid w:val="00100E22"/>
    <w:rsid w:val="00102DD5"/>
    <w:rsid w:val="00103E76"/>
    <w:rsid w:val="00104D0E"/>
    <w:rsid w:val="00104D99"/>
    <w:rsid w:val="00105D72"/>
    <w:rsid w:val="0010627A"/>
    <w:rsid w:val="0010753B"/>
    <w:rsid w:val="00110961"/>
    <w:rsid w:val="0011099A"/>
    <w:rsid w:val="0011252B"/>
    <w:rsid w:val="001148D3"/>
    <w:rsid w:val="0011662D"/>
    <w:rsid w:val="00117F86"/>
    <w:rsid w:val="00121642"/>
    <w:rsid w:val="00121D75"/>
    <w:rsid w:val="00122C16"/>
    <w:rsid w:val="001231D0"/>
    <w:rsid w:val="00123BB9"/>
    <w:rsid w:val="001260DB"/>
    <w:rsid w:val="0012643B"/>
    <w:rsid w:val="00126889"/>
    <w:rsid w:val="00127C14"/>
    <w:rsid w:val="00131617"/>
    <w:rsid w:val="001322E5"/>
    <w:rsid w:val="00133F2B"/>
    <w:rsid w:val="0013552E"/>
    <w:rsid w:val="001365C9"/>
    <w:rsid w:val="0014127F"/>
    <w:rsid w:val="0014276B"/>
    <w:rsid w:val="001449CC"/>
    <w:rsid w:val="00146722"/>
    <w:rsid w:val="00152831"/>
    <w:rsid w:val="001536FA"/>
    <w:rsid w:val="0015387C"/>
    <w:rsid w:val="001549EC"/>
    <w:rsid w:val="00156398"/>
    <w:rsid w:val="00156D1A"/>
    <w:rsid w:val="0015703B"/>
    <w:rsid w:val="00157099"/>
    <w:rsid w:val="00157120"/>
    <w:rsid w:val="001610CD"/>
    <w:rsid w:val="00161E63"/>
    <w:rsid w:val="00163426"/>
    <w:rsid w:val="00165301"/>
    <w:rsid w:val="00166E4C"/>
    <w:rsid w:val="00167547"/>
    <w:rsid w:val="00167CBF"/>
    <w:rsid w:val="001705AA"/>
    <w:rsid w:val="001707C2"/>
    <w:rsid w:val="00174349"/>
    <w:rsid w:val="00177AEE"/>
    <w:rsid w:val="00177FA2"/>
    <w:rsid w:val="0018038F"/>
    <w:rsid w:val="0018288F"/>
    <w:rsid w:val="00185319"/>
    <w:rsid w:val="0018703C"/>
    <w:rsid w:val="00187497"/>
    <w:rsid w:val="00187A03"/>
    <w:rsid w:val="00190374"/>
    <w:rsid w:val="00190A71"/>
    <w:rsid w:val="001917D4"/>
    <w:rsid w:val="0019287C"/>
    <w:rsid w:val="00192C4D"/>
    <w:rsid w:val="00192D01"/>
    <w:rsid w:val="0019411C"/>
    <w:rsid w:val="0019412C"/>
    <w:rsid w:val="00195039"/>
    <w:rsid w:val="001A10CE"/>
    <w:rsid w:val="001A3B84"/>
    <w:rsid w:val="001A64B7"/>
    <w:rsid w:val="001A7F2E"/>
    <w:rsid w:val="001A7FDE"/>
    <w:rsid w:val="001B148D"/>
    <w:rsid w:val="001B48C9"/>
    <w:rsid w:val="001B7BE5"/>
    <w:rsid w:val="001C5D2A"/>
    <w:rsid w:val="001D1B8B"/>
    <w:rsid w:val="001E148B"/>
    <w:rsid w:val="001E16BE"/>
    <w:rsid w:val="001E3ECF"/>
    <w:rsid w:val="001E7AEB"/>
    <w:rsid w:val="001F053F"/>
    <w:rsid w:val="001F060D"/>
    <w:rsid w:val="001F0A56"/>
    <w:rsid w:val="001F0EF5"/>
    <w:rsid w:val="001F2111"/>
    <w:rsid w:val="001F2EB5"/>
    <w:rsid w:val="001F45A4"/>
    <w:rsid w:val="001F5418"/>
    <w:rsid w:val="001F694C"/>
    <w:rsid w:val="001F6B68"/>
    <w:rsid w:val="001F7E1B"/>
    <w:rsid w:val="00200095"/>
    <w:rsid w:val="00200BB9"/>
    <w:rsid w:val="0020173F"/>
    <w:rsid w:val="002022A3"/>
    <w:rsid w:val="0020259E"/>
    <w:rsid w:val="00202CD4"/>
    <w:rsid w:val="00204084"/>
    <w:rsid w:val="002052E1"/>
    <w:rsid w:val="00207C18"/>
    <w:rsid w:val="00207C81"/>
    <w:rsid w:val="00207F43"/>
    <w:rsid w:val="00210219"/>
    <w:rsid w:val="00211C5F"/>
    <w:rsid w:val="00211EA1"/>
    <w:rsid w:val="002120AC"/>
    <w:rsid w:val="0021328B"/>
    <w:rsid w:val="0021332F"/>
    <w:rsid w:val="00213B1E"/>
    <w:rsid w:val="00214FB2"/>
    <w:rsid w:val="00215A76"/>
    <w:rsid w:val="0021691D"/>
    <w:rsid w:val="002177CE"/>
    <w:rsid w:val="002224BD"/>
    <w:rsid w:val="00223618"/>
    <w:rsid w:val="00227B0B"/>
    <w:rsid w:val="002305A3"/>
    <w:rsid w:val="00230A2F"/>
    <w:rsid w:val="00233B41"/>
    <w:rsid w:val="00234931"/>
    <w:rsid w:val="00235E85"/>
    <w:rsid w:val="00240D72"/>
    <w:rsid w:val="002431F3"/>
    <w:rsid w:val="00243262"/>
    <w:rsid w:val="00244558"/>
    <w:rsid w:val="00245093"/>
    <w:rsid w:val="00247EF9"/>
    <w:rsid w:val="00260BF5"/>
    <w:rsid w:val="00260CFC"/>
    <w:rsid w:val="002618BB"/>
    <w:rsid w:val="00261991"/>
    <w:rsid w:val="00264A42"/>
    <w:rsid w:val="00266668"/>
    <w:rsid w:val="00266AD8"/>
    <w:rsid w:val="00270290"/>
    <w:rsid w:val="00273631"/>
    <w:rsid w:val="00275F87"/>
    <w:rsid w:val="00276266"/>
    <w:rsid w:val="00276468"/>
    <w:rsid w:val="002765C0"/>
    <w:rsid w:val="0028365E"/>
    <w:rsid w:val="002900EE"/>
    <w:rsid w:val="002905AB"/>
    <w:rsid w:val="002919A2"/>
    <w:rsid w:val="00291D4F"/>
    <w:rsid w:val="00293288"/>
    <w:rsid w:val="002941C1"/>
    <w:rsid w:val="00295602"/>
    <w:rsid w:val="0029724A"/>
    <w:rsid w:val="002977EA"/>
    <w:rsid w:val="002A1BA3"/>
    <w:rsid w:val="002A451C"/>
    <w:rsid w:val="002B0366"/>
    <w:rsid w:val="002B0C7E"/>
    <w:rsid w:val="002B3A36"/>
    <w:rsid w:val="002B5938"/>
    <w:rsid w:val="002B5E18"/>
    <w:rsid w:val="002B76F3"/>
    <w:rsid w:val="002C013C"/>
    <w:rsid w:val="002C0958"/>
    <w:rsid w:val="002C2A07"/>
    <w:rsid w:val="002C6124"/>
    <w:rsid w:val="002D0EB6"/>
    <w:rsid w:val="002D193B"/>
    <w:rsid w:val="002D2369"/>
    <w:rsid w:val="002D3B7A"/>
    <w:rsid w:val="002D46B2"/>
    <w:rsid w:val="002E29D5"/>
    <w:rsid w:val="002E3A66"/>
    <w:rsid w:val="002E6356"/>
    <w:rsid w:val="002E69A8"/>
    <w:rsid w:val="002F0B08"/>
    <w:rsid w:val="002F1404"/>
    <w:rsid w:val="002F27C3"/>
    <w:rsid w:val="002F2CAA"/>
    <w:rsid w:val="002F31BC"/>
    <w:rsid w:val="002F65E3"/>
    <w:rsid w:val="002F75F9"/>
    <w:rsid w:val="003001E5"/>
    <w:rsid w:val="0030097A"/>
    <w:rsid w:val="00300D40"/>
    <w:rsid w:val="00301674"/>
    <w:rsid w:val="00301A90"/>
    <w:rsid w:val="00302376"/>
    <w:rsid w:val="00305C63"/>
    <w:rsid w:val="00307102"/>
    <w:rsid w:val="003101D4"/>
    <w:rsid w:val="00314228"/>
    <w:rsid w:val="003151F6"/>
    <w:rsid w:val="00317977"/>
    <w:rsid w:val="00317A47"/>
    <w:rsid w:val="003204F1"/>
    <w:rsid w:val="00321B26"/>
    <w:rsid w:val="00330CEC"/>
    <w:rsid w:val="00336104"/>
    <w:rsid w:val="00337AC9"/>
    <w:rsid w:val="0034084C"/>
    <w:rsid w:val="00340C28"/>
    <w:rsid w:val="00340C7C"/>
    <w:rsid w:val="00341723"/>
    <w:rsid w:val="00341CC0"/>
    <w:rsid w:val="00344C63"/>
    <w:rsid w:val="00351504"/>
    <w:rsid w:val="00351711"/>
    <w:rsid w:val="0035479C"/>
    <w:rsid w:val="00356186"/>
    <w:rsid w:val="00356410"/>
    <w:rsid w:val="003620B9"/>
    <w:rsid w:val="00362CBB"/>
    <w:rsid w:val="00365B8B"/>
    <w:rsid w:val="0036636F"/>
    <w:rsid w:val="003668A5"/>
    <w:rsid w:val="0036729F"/>
    <w:rsid w:val="00367DD0"/>
    <w:rsid w:val="00367F8C"/>
    <w:rsid w:val="00370031"/>
    <w:rsid w:val="0037200B"/>
    <w:rsid w:val="00372497"/>
    <w:rsid w:val="00375FEC"/>
    <w:rsid w:val="00377655"/>
    <w:rsid w:val="00377ADA"/>
    <w:rsid w:val="00382FEB"/>
    <w:rsid w:val="003832E0"/>
    <w:rsid w:val="00383D01"/>
    <w:rsid w:val="00386221"/>
    <w:rsid w:val="003872BB"/>
    <w:rsid w:val="00390D3F"/>
    <w:rsid w:val="00391F0B"/>
    <w:rsid w:val="003A1042"/>
    <w:rsid w:val="003A1B7A"/>
    <w:rsid w:val="003A1E48"/>
    <w:rsid w:val="003A3863"/>
    <w:rsid w:val="003A457B"/>
    <w:rsid w:val="003A47DE"/>
    <w:rsid w:val="003A4ED3"/>
    <w:rsid w:val="003A52F1"/>
    <w:rsid w:val="003A5B50"/>
    <w:rsid w:val="003A632A"/>
    <w:rsid w:val="003B2DFE"/>
    <w:rsid w:val="003B355A"/>
    <w:rsid w:val="003B3934"/>
    <w:rsid w:val="003B60AB"/>
    <w:rsid w:val="003C00EA"/>
    <w:rsid w:val="003C0476"/>
    <w:rsid w:val="003C0B8D"/>
    <w:rsid w:val="003C0F18"/>
    <w:rsid w:val="003C1369"/>
    <w:rsid w:val="003C148A"/>
    <w:rsid w:val="003C3B23"/>
    <w:rsid w:val="003C3F57"/>
    <w:rsid w:val="003C547D"/>
    <w:rsid w:val="003C7A38"/>
    <w:rsid w:val="003D0FC5"/>
    <w:rsid w:val="003D21AC"/>
    <w:rsid w:val="003D605D"/>
    <w:rsid w:val="003E15C4"/>
    <w:rsid w:val="003E2B5F"/>
    <w:rsid w:val="003E4A55"/>
    <w:rsid w:val="003E62A4"/>
    <w:rsid w:val="003E689C"/>
    <w:rsid w:val="003E6FDE"/>
    <w:rsid w:val="003F06D5"/>
    <w:rsid w:val="003F0C9C"/>
    <w:rsid w:val="003F12F1"/>
    <w:rsid w:val="003F1519"/>
    <w:rsid w:val="003F1B1F"/>
    <w:rsid w:val="003F26E9"/>
    <w:rsid w:val="003F5631"/>
    <w:rsid w:val="003F5746"/>
    <w:rsid w:val="003F7017"/>
    <w:rsid w:val="003F732E"/>
    <w:rsid w:val="0040492F"/>
    <w:rsid w:val="00404B57"/>
    <w:rsid w:val="00406325"/>
    <w:rsid w:val="004066E4"/>
    <w:rsid w:val="00406993"/>
    <w:rsid w:val="00411596"/>
    <w:rsid w:val="00411D11"/>
    <w:rsid w:val="00414E21"/>
    <w:rsid w:val="00417F22"/>
    <w:rsid w:val="004214CC"/>
    <w:rsid w:val="00422681"/>
    <w:rsid w:val="004241E8"/>
    <w:rsid w:val="00424305"/>
    <w:rsid w:val="00424321"/>
    <w:rsid w:val="004245E9"/>
    <w:rsid w:val="004255BC"/>
    <w:rsid w:val="004263CE"/>
    <w:rsid w:val="00427B64"/>
    <w:rsid w:val="00427C02"/>
    <w:rsid w:val="00431508"/>
    <w:rsid w:val="00432284"/>
    <w:rsid w:val="00432E0E"/>
    <w:rsid w:val="00432E6C"/>
    <w:rsid w:val="00435E74"/>
    <w:rsid w:val="00437544"/>
    <w:rsid w:val="00442129"/>
    <w:rsid w:val="00445E5C"/>
    <w:rsid w:val="00445E92"/>
    <w:rsid w:val="00446584"/>
    <w:rsid w:val="004476E3"/>
    <w:rsid w:val="00450718"/>
    <w:rsid w:val="0045193E"/>
    <w:rsid w:val="004537F7"/>
    <w:rsid w:val="00455BC5"/>
    <w:rsid w:val="00455FA4"/>
    <w:rsid w:val="00455FF4"/>
    <w:rsid w:val="00457395"/>
    <w:rsid w:val="00457E56"/>
    <w:rsid w:val="00460599"/>
    <w:rsid w:val="00460D94"/>
    <w:rsid w:val="004615D2"/>
    <w:rsid w:val="00461930"/>
    <w:rsid w:val="00462584"/>
    <w:rsid w:val="00462D03"/>
    <w:rsid w:val="0046446B"/>
    <w:rsid w:val="00466BDA"/>
    <w:rsid w:val="00466E81"/>
    <w:rsid w:val="0047474D"/>
    <w:rsid w:val="00474FBC"/>
    <w:rsid w:val="0047570D"/>
    <w:rsid w:val="00476699"/>
    <w:rsid w:val="004776EA"/>
    <w:rsid w:val="00477860"/>
    <w:rsid w:val="00480581"/>
    <w:rsid w:val="00481383"/>
    <w:rsid w:val="00481C6D"/>
    <w:rsid w:val="00482027"/>
    <w:rsid w:val="00482088"/>
    <w:rsid w:val="00484B63"/>
    <w:rsid w:val="0048537A"/>
    <w:rsid w:val="00485C72"/>
    <w:rsid w:val="00486621"/>
    <w:rsid w:val="00487074"/>
    <w:rsid w:val="00492652"/>
    <w:rsid w:val="00495715"/>
    <w:rsid w:val="00497476"/>
    <w:rsid w:val="00497483"/>
    <w:rsid w:val="00497BA0"/>
    <w:rsid w:val="004A2475"/>
    <w:rsid w:val="004B24E2"/>
    <w:rsid w:val="004B2D32"/>
    <w:rsid w:val="004B381C"/>
    <w:rsid w:val="004C0A44"/>
    <w:rsid w:val="004C230E"/>
    <w:rsid w:val="004C2767"/>
    <w:rsid w:val="004C65E4"/>
    <w:rsid w:val="004D0882"/>
    <w:rsid w:val="004D155D"/>
    <w:rsid w:val="004D3508"/>
    <w:rsid w:val="004D752A"/>
    <w:rsid w:val="004E0954"/>
    <w:rsid w:val="004E6B19"/>
    <w:rsid w:val="004F0C63"/>
    <w:rsid w:val="004F10A8"/>
    <w:rsid w:val="004F2D2B"/>
    <w:rsid w:val="004F4B33"/>
    <w:rsid w:val="004F5058"/>
    <w:rsid w:val="004F5A22"/>
    <w:rsid w:val="004F71E7"/>
    <w:rsid w:val="00500134"/>
    <w:rsid w:val="00501A0E"/>
    <w:rsid w:val="0050226C"/>
    <w:rsid w:val="005033F2"/>
    <w:rsid w:val="00506E4E"/>
    <w:rsid w:val="005123C3"/>
    <w:rsid w:val="00512725"/>
    <w:rsid w:val="00515690"/>
    <w:rsid w:val="00515DF6"/>
    <w:rsid w:val="005160EC"/>
    <w:rsid w:val="005163F1"/>
    <w:rsid w:val="0051764A"/>
    <w:rsid w:val="00521CC5"/>
    <w:rsid w:val="005223B0"/>
    <w:rsid w:val="00523437"/>
    <w:rsid w:val="00525F07"/>
    <w:rsid w:val="00527CCB"/>
    <w:rsid w:val="005323D6"/>
    <w:rsid w:val="0053268E"/>
    <w:rsid w:val="00533D1B"/>
    <w:rsid w:val="005351E7"/>
    <w:rsid w:val="0053533D"/>
    <w:rsid w:val="005372DA"/>
    <w:rsid w:val="00541C12"/>
    <w:rsid w:val="00542498"/>
    <w:rsid w:val="00543B5D"/>
    <w:rsid w:val="00547346"/>
    <w:rsid w:val="00547DC0"/>
    <w:rsid w:val="00551CBC"/>
    <w:rsid w:val="00552C64"/>
    <w:rsid w:val="00553FB9"/>
    <w:rsid w:val="0055451E"/>
    <w:rsid w:val="005559D6"/>
    <w:rsid w:val="00555F7A"/>
    <w:rsid w:val="005565E8"/>
    <w:rsid w:val="00557189"/>
    <w:rsid w:val="0056055B"/>
    <w:rsid w:val="00564705"/>
    <w:rsid w:val="00566F98"/>
    <w:rsid w:val="005702EB"/>
    <w:rsid w:val="0057161F"/>
    <w:rsid w:val="00572BDE"/>
    <w:rsid w:val="005748BD"/>
    <w:rsid w:val="00576587"/>
    <w:rsid w:val="0057686F"/>
    <w:rsid w:val="00576A38"/>
    <w:rsid w:val="00576FF9"/>
    <w:rsid w:val="00577B78"/>
    <w:rsid w:val="0058581F"/>
    <w:rsid w:val="00586890"/>
    <w:rsid w:val="00587003"/>
    <w:rsid w:val="005921CE"/>
    <w:rsid w:val="0059448B"/>
    <w:rsid w:val="005965C0"/>
    <w:rsid w:val="00596977"/>
    <w:rsid w:val="00597F01"/>
    <w:rsid w:val="005A0CE0"/>
    <w:rsid w:val="005A0E79"/>
    <w:rsid w:val="005A26FB"/>
    <w:rsid w:val="005A2B6B"/>
    <w:rsid w:val="005A302E"/>
    <w:rsid w:val="005A318B"/>
    <w:rsid w:val="005A5772"/>
    <w:rsid w:val="005A5F74"/>
    <w:rsid w:val="005A6ED4"/>
    <w:rsid w:val="005B0297"/>
    <w:rsid w:val="005B4367"/>
    <w:rsid w:val="005B6C6C"/>
    <w:rsid w:val="005B74F3"/>
    <w:rsid w:val="005C10D6"/>
    <w:rsid w:val="005C255A"/>
    <w:rsid w:val="005C29F6"/>
    <w:rsid w:val="005C2A84"/>
    <w:rsid w:val="005C695B"/>
    <w:rsid w:val="005D2367"/>
    <w:rsid w:val="005D23FA"/>
    <w:rsid w:val="005D24B1"/>
    <w:rsid w:val="005D32DC"/>
    <w:rsid w:val="005D364F"/>
    <w:rsid w:val="005D578A"/>
    <w:rsid w:val="005D63A6"/>
    <w:rsid w:val="005D6962"/>
    <w:rsid w:val="005D6D84"/>
    <w:rsid w:val="005E002D"/>
    <w:rsid w:val="005E004A"/>
    <w:rsid w:val="005E2096"/>
    <w:rsid w:val="005E2D29"/>
    <w:rsid w:val="005E375A"/>
    <w:rsid w:val="005F13DB"/>
    <w:rsid w:val="005F1ADF"/>
    <w:rsid w:val="005F2DFB"/>
    <w:rsid w:val="005F3489"/>
    <w:rsid w:val="005F4E86"/>
    <w:rsid w:val="005F55B0"/>
    <w:rsid w:val="005F6355"/>
    <w:rsid w:val="00600AA8"/>
    <w:rsid w:val="00601424"/>
    <w:rsid w:val="0060314E"/>
    <w:rsid w:val="006048EE"/>
    <w:rsid w:val="00604B32"/>
    <w:rsid w:val="00604F98"/>
    <w:rsid w:val="00605619"/>
    <w:rsid w:val="00610575"/>
    <w:rsid w:val="0061166C"/>
    <w:rsid w:val="00611FAF"/>
    <w:rsid w:val="00612B92"/>
    <w:rsid w:val="00613916"/>
    <w:rsid w:val="00613BD8"/>
    <w:rsid w:val="00615F93"/>
    <w:rsid w:val="00620611"/>
    <w:rsid w:val="00620B05"/>
    <w:rsid w:val="00621620"/>
    <w:rsid w:val="00621EEF"/>
    <w:rsid w:val="006223D8"/>
    <w:rsid w:val="00622471"/>
    <w:rsid w:val="006237E6"/>
    <w:rsid w:val="00624643"/>
    <w:rsid w:val="006257DB"/>
    <w:rsid w:val="00626D07"/>
    <w:rsid w:val="00627305"/>
    <w:rsid w:val="00627724"/>
    <w:rsid w:val="0063030B"/>
    <w:rsid w:val="0063166A"/>
    <w:rsid w:val="00631C37"/>
    <w:rsid w:val="00636BB9"/>
    <w:rsid w:val="00636F5F"/>
    <w:rsid w:val="006376C3"/>
    <w:rsid w:val="0063789D"/>
    <w:rsid w:val="00640CC3"/>
    <w:rsid w:val="00641B84"/>
    <w:rsid w:val="0064233E"/>
    <w:rsid w:val="00646336"/>
    <w:rsid w:val="006469C4"/>
    <w:rsid w:val="00646D2E"/>
    <w:rsid w:val="00654B29"/>
    <w:rsid w:val="00655A15"/>
    <w:rsid w:val="00655E46"/>
    <w:rsid w:val="00657DAE"/>
    <w:rsid w:val="00657F0E"/>
    <w:rsid w:val="00660FAD"/>
    <w:rsid w:val="00662764"/>
    <w:rsid w:val="00662BCA"/>
    <w:rsid w:val="00664D4F"/>
    <w:rsid w:val="00667CAB"/>
    <w:rsid w:val="006709B0"/>
    <w:rsid w:val="00673EE2"/>
    <w:rsid w:val="006741FD"/>
    <w:rsid w:val="006745F2"/>
    <w:rsid w:val="00677077"/>
    <w:rsid w:val="006776DF"/>
    <w:rsid w:val="006807A1"/>
    <w:rsid w:val="00680D22"/>
    <w:rsid w:val="00681F0F"/>
    <w:rsid w:val="00682122"/>
    <w:rsid w:val="00683CF5"/>
    <w:rsid w:val="0068666C"/>
    <w:rsid w:val="006868E9"/>
    <w:rsid w:val="006869C6"/>
    <w:rsid w:val="00686B9F"/>
    <w:rsid w:val="00690C29"/>
    <w:rsid w:val="006910A1"/>
    <w:rsid w:val="0069238A"/>
    <w:rsid w:val="00693DF8"/>
    <w:rsid w:val="00694460"/>
    <w:rsid w:val="006970F6"/>
    <w:rsid w:val="006A1417"/>
    <w:rsid w:val="006A4150"/>
    <w:rsid w:val="006A478C"/>
    <w:rsid w:val="006A7015"/>
    <w:rsid w:val="006A7AC0"/>
    <w:rsid w:val="006B186D"/>
    <w:rsid w:val="006B1B68"/>
    <w:rsid w:val="006B1FFB"/>
    <w:rsid w:val="006B479C"/>
    <w:rsid w:val="006B5E2F"/>
    <w:rsid w:val="006B63C9"/>
    <w:rsid w:val="006B6870"/>
    <w:rsid w:val="006B6BED"/>
    <w:rsid w:val="006C00B1"/>
    <w:rsid w:val="006C1B9D"/>
    <w:rsid w:val="006C20EB"/>
    <w:rsid w:val="006C47FE"/>
    <w:rsid w:val="006C5191"/>
    <w:rsid w:val="006C69C0"/>
    <w:rsid w:val="006C7DAF"/>
    <w:rsid w:val="006D18DB"/>
    <w:rsid w:val="006D4C83"/>
    <w:rsid w:val="006E1914"/>
    <w:rsid w:val="006E1B80"/>
    <w:rsid w:val="006E1EA0"/>
    <w:rsid w:val="006E2B2B"/>
    <w:rsid w:val="006E2EA7"/>
    <w:rsid w:val="006F2AB8"/>
    <w:rsid w:val="006F3840"/>
    <w:rsid w:val="006F3D84"/>
    <w:rsid w:val="006F629D"/>
    <w:rsid w:val="006F6D50"/>
    <w:rsid w:val="007010D8"/>
    <w:rsid w:val="00701673"/>
    <w:rsid w:val="00705658"/>
    <w:rsid w:val="00705FD8"/>
    <w:rsid w:val="007069A9"/>
    <w:rsid w:val="007069EC"/>
    <w:rsid w:val="0070708F"/>
    <w:rsid w:val="00707290"/>
    <w:rsid w:val="007072D5"/>
    <w:rsid w:val="007074D4"/>
    <w:rsid w:val="00710CB0"/>
    <w:rsid w:val="00711BA7"/>
    <w:rsid w:val="00711E1D"/>
    <w:rsid w:val="0071352E"/>
    <w:rsid w:val="00713649"/>
    <w:rsid w:val="007172FB"/>
    <w:rsid w:val="00720974"/>
    <w:rsid w:val="00721916"/>
    <w:rsid w:val="00722589"/>
    <w:rsid w:val="00724079"/>
    <w:rsid w:val="007245F8"/>
    <w:rsid w:val="00724A32"/>
    <w:rsid w:val="00726532"/>
    <w:rsid w:val="00726C55"/>
    <w:rsid w:val="00727B1F"/>
    <w:rsid w:val="00731DDC"/>
    <w:rsid w:val="00735C74"/>
    <w:rsid w:val="00735F7B"/>
    <w:rsid w:val="00736378"/>
    <w:rsid w:val="00737A17"/>
    <w:rsid w:val="00740834"/>
    <w:rsid w:val="00740950"/>
    <w:rsid w:val="00741488"/>
    <w:rsid w:val="0074204C"/>
    <w:rsid w:val="00742089"/>
    <w:rsid w:val="00742ACE"/>
    <w:rsid w:val="00742AFA"/>
    <w:rsid w:val="00743831"/>
    <w:rsid w:val="00744703"/>
    <w:rsid w:val="00746539"/>
    <w:rsid w:val="00746F32"/>
    <w:rsid w:val="0075344D"/>
    <w:rsid w:val="007559B1"/>
    <w:rsid w:val="00756C81"/>
    <w:rsid w:val="007618DB"/>
    <w:rsid w:val="0076208A"/>
    <w:rsid w:val="00763521"/>
    <w:rsid w:val="007643CF"/>
    <w:rsid w:val="00764AF4"/>
    <w:rsid w:val="0076570C"/>
    <w:rsid w:val="007658E3"/>
    <w:rsid w:val="007671C2"/>
    <w:rsid w:val="0076757E"/>
    <w:rsid w:val="007709E1"/>
    <w:rsid w:val="00771223"/>
    <w:rsid w:val="00771895"/>
    <w:rsid w:val="00771C48"/>
    <w:rsid w:val="00771F24"/>
    <w:rsid w:val="00772FB6"/>
    <w:rsid w:val="00773659"/>
    <w:rsid w:val="007765B6"/>
    <w:rsid w:val="007771F5"/>
    <w:rsid w:val="007847C3"/>
    <w:rsid w:val="007860BA"/>
    <w:rsid w:val="0078636A"/>
    <w:rsid w:val="007863C1"/>
    <w:rsid w:val="00787109"/>
    <w:rsid w:val="007908B3"/>
    <w:rsid w:val="00790F3B"/>
    <w:rsid w:val="00791779"/>
    <w:rsid w:val="00791BF9"/>
    <w:rsid w:val="007925EB"/>
    <w:rsid w:val="00793A30"/>
    <w:rsid w:val="00794219"/>
    <w:rsid w:val="0079469E"/>
    <w:rsid w:val="00796EF6"/>
    <w:rsid w:val="007A0BF6"/>
    <w:rsid w:val="007A14A8"/>
    <w:rsid w:val="007A2CF1"/>
    <w:rsid w:val="007A2EF5"/>
    <w:rsid w:val="007A4820"/>
    <w:rsid w:val="007A6B64"/>
    <w:rsid w:val="007A7555"/>
    <w:rsid w:val="007B01E5"/>
    <w:rsid w:val="007B5C12"/>
    <w:rsid w:val="007B6093"/>
    <w:rsid w:val="007C05C5"/>
    <w:rsid w:val="007C35FD"/>
    <w:rsid w:val="007C3E85"/>
    <w:rsid w:val="007C4754"/>
    <w:rsid w:val="007C7D77"/>
    <w:rsid w:val="007D0478"/>
    <w:rsid w:val="007D0877"/>
    <w:rsid w:val="007D08AA"/>
    <w:rsid w:val="007D1D89"/>
    <w:rsid w:val="007D4258"/>
    <w:rsid w:val="007D437B"/>
    <w:rsid w:val="007D5788"/>
    <w:rsid w:val="007D6CED"/>
    <w:rsid w:val="007E03CA"/>
    <w:rsid w:val="007E0B16"/>
    <w:rsid w:val="007E173E"/>
    <w:rsid w:val="007E290C"/>
    <w:rsid w:val="007E2FCB"/>
    <w:rsid w:val="007E6ED2"/>
    <w:rsid w:val="007F2A12"/>
    <w:rsid w:val="007F3982"/>
    <w:rsid w:val="007F5D7A"/>
    <w:rsid w:val="007F687E"/>
    <w:rsid w:val="007F71CE"/>
    <w:rsid w:val="007F79F5"/>
    <w:rsid w:val="007F7B25"/>
    <w:rsid w:val="00802CC3"/>
    <w:rsid w:val="0080708B"/>
    <w:rsid w:val="00807BC3"/>
    <w:rsid w:val="00810E13"/>
    <w:rsid w:val="00810F23"/>
    <w:rsid w:val="0081104C"/>
    <w:rsid w:val="00812F28"/>
    <w:rsid w:val="008134C5"/>
    <w:rsid w:val="0081472B"/>
    <w:rsid w:val="00815DC0"/>
    <w:rsid w:val="0081609E"/>
    <w:rsid w:val="00816458"/>
    <w:rsid w:val="00816D4C"/>
    <w:rsid w:val="00820225"/>
    <w:rsid w:val="008210C2"/>
    <w:rsid w:val="00821A19"/>
    <w:rsid w:val="00822E05"/>
    <w:rsid w:val="00822E71"/>
    <w:rsid w:val="008277A6"/>
    <w:rsid w:val="00827B5A"/>
    <w:rsid w:val="00830C70"/>
    <w:rsid w:val="00830FC2"/>
    <w:rsid w:val="00832538"/>
    <w:rsid w:val="00832712"/>
    <w:rsid w:val="00833279"/>
    <w:rsid w:val="00833445"/>
    <w:rsid w:val="00842C11"/>
    <w:rsid w:val="0084305C"/>
    <w:rsid w:val="00845F48"/>
    <w:rsid w:val="00852011"/>
    <w:rsid w:val="00856CD3"/>
    <w:rsid w:val="00856F15"/>
    <w:rsid w:val="0086002D"/>
    <w:rsid w:val="00860143"/>
    <w:rsid w:val="00860418"/>
    <w:rsid w:val="00860D7D"/>
    <w:rsid w:val="008619D0"/>
    <w:rsid w:val="00862A4B"/>
    <w:rsid w:val="00862AD0"/>
    <w:rsid w:val="00864CA7"/>
    <w:rsid w:val="00865234"/>
    <w:rsid w:val="0086600C"/>
    <w:rsid w:val="00870F55"/>
    <w:rsid w:val="00871B17"/>
    <w:rsid w:val="008725C5"/>
    <w:rsid w:val="00874250"/>
    <w:rsid w:val="00874576"/>
    <w:rsid w:val="00875B0E"/>
    <w:rsid w:val="00876C04"/>
    <w:rsid w:val="00876C99"/>
    <w:rsid w:val="00877836"/>
    <w:rsid w:val="00877D6E"/>
    <w:rsid w:val="00877E4E"/>
    <w:rsid w:val="00880669"/>
    <w:rsid w:val="00882D33"/>
    <w:rsid w:val="00882DE4"/>
    <w:rsid w:val="0088377D"/>
    <w:rsid w:val="0088440D"/>
    <w:rsid w:val="00884BA5"/>
    <w:rsid w:val="00885462"/>
    <w:rsid w:val="008860DA"/>
    <w:rsid w:val="008909B4"/>
    <w:rsid w:val="00891FCF"/>
    <w:rsid w:val="00892B8D"/>
    <w:rsid w:val="0089625D"/>
    <w:rsid w:val="00896F8D"/>
    <w:rsid w:val="00897910"/>
    <w:rsid w:val="00897E4F"/>
    <w:rsid w:val="008A19B3"/>
    <w:rsid w:val="008A294B"/>
    <w:rsid w:val="008A3D0D"/>
    <w:rsid w:val="008A44AE"/>
    <w:rsid w:val="008A48AD"/>
    <w:rsid w:val="008A4C6E"/>
    <w:rsid w:val="008A68E4"/>
    <w:rsid w:val="008A70C2"/>
    <w:rsid w:val="008A7688"/>
    <w:rsid w:val="008A76A9"/>
    <w:rsid w:val="008B64C7"/>
    <w:rsid w:val="008B71C0"/>
    <w:rsid w:val="008C4484"/>
    <w:rsid w:val="008C4511"/>
    <w:rsid w:val="008C771A"/>
    <w:rsid w:val="008D0CDD"/>
    <w:rsid w:val="008D0E2B"/>
    <w:rsid w:val="008D1299"/>
    <w:rsid w:val="008D16A8"/>
    <w:rsid w:val="008D17CF"/>
    <w:rsid w:val="008D2F2D"/>
    <w:rsid w:val="008D4D16"/>
    <w:rsid w:val="008D6497"/>
    <w:rsid w:val="008D64D2"/>
    <w:rsid w:val="008E12B1"/>
    <w:rsid w:val="008E1353"/>
    <w:rsid w:val="008E2C2E"/>
    <w:rsid w:val="008E2CD2"/>
    <w:rsid w:val="008E3405"/>
    <w:rsid w:val="008E5568"/>
    <w:rsid w:val="008E5D47"/>
    <w:rsid w:val="008E6DC9"/>
    <w:rsid w:val="008E76DC"/>
    <w:rsid w:val="008F0A25"/>
    <w:rsid w:val="008F256B"/>
    <w:rsid w:val="008F2AF2"/>
    <w:rsid w:val="008F2D4A"/>
    <w:rsid w:val="008F2E05"/>
    <w:rsid w:val="008F320E"/>
    <w:rsid w:val="008F3835"/>
    <w:rsid w:val="008F4557"/>
    <w:rsid w:val="008F70CB"/>
    <w:rsid w:val="00903690"/>
    <w:rsid w:val="009036FE"/>
    <w:rsid w:val="00906FD3"/>
    <w:rsid w:val="00907316"/>
    <w:rsid w:val="009102B6"/>
    <w:rsid w:val="00910771"/>
    <w:rsid w:val="00913B62"/>
    <w:rsid w:val="00916AB5"/>
    <w:rsid w:val="009179BB"/>
    <w:rsid w:val="00920F1E"/>
    <w:rsid w:val="0092209D"/>
    <w:rsid w:val="009232C4"/>
    <w:rsid w:val="00923B40"/>
    <w:rsid w:val="00925DA9"/>
    <w:rsid w:val="00931441"/>
    <w:rsid w:val="009337D6"/>
    <w:rsid w:val="00935EAD"/>
    <w:rsid w:val="00937135"/>
    <w:rsid w:val="009372D3"/>
    <w:rsid w:val="00941CC8"/>
    <w:rsid w:val="009437F4"/>
    <w:rsid w:val="00943C9E"/>
    <w:rsid w:val="00943D3E"/>
    <w:rsid w:val="00945529"/>
    <w:rsid w:val="00946969"/>
    <w:rsid w:val="00950DDB"/>
    <w:rsid w:val="009528A8"/>
    <w:rsid w:val="00956264"/>
    <w:rsid w:val="00961CBB"/>
    <w:rsid w:val="00963F01"/>
    <w:rsid w:val="0096599B"/>
    <w:rsid w:val="00965D46"/>
    <w:rsid w:val="0096698A"/>
    <w:rsid w:val="00967045"/>
    <w:rsid w:val="00967AFE"/>
    <w:rsid w:val="00967F1A"/>
    <w:rsid w:val="0097028A"/>
    <w:rsid w:val="0097105D"/>
    <w:rsid w:val="009719E2"/>
    <w:rsid w:val="00973236"/>
    <w:rsid w:val="0097328B"/>
    <w:rsid w:val="00973687"/>
    <w:rsid w:val="009737BB"/>
    <w:rsid w:val="00975C51"/>
    <w:rsid w:val="00975E89"/>
    <w:rsid w:val="00976BFC"/>
    <w:rsid w:val="0098028E"/>
    <w:rsid w:val="009808BD"/>
    <w:rsid w:val="00981469"/>
    <w:rsid w:val="009815D6"/>
    <w:rsid w:val="009826DA"/>
    <w:rsid w:val="00982C40"/>
    <w:rsid w:val="009904E0"/>
    <w:rsid w:val="00991646"/>
    <w:rsid w:val="009917A3"/>
    <w:rsid w:val="00991DC0"/>
    <w:rsid w:val="00992BAA"/>
    <w:rsid w:val="00993A84"/>
    <w:rsid w:val="00994A1F"/>
    <w:rsid w:val="009951AB"/>
    <w:rsid w:val="009966CC"/>
    <w:rsid w:val="009A0C99"/>
    <w:rsid w:val="009A10A7"/>
    <w:rsid w:val="009A14ED"/>
    <w:rsid w:val="009A2C96"/>
    <w:rsid w:val="009A2E7D"/>
    <w:rsid w:val="009A7F75"/>
    <w:rsid w:val="009B0040"/>
    <w:rsid w:val="009B1BF6"/>
    <w:rsid w:val="009B2479"/>
    <w:rsid w:val="009B34E7"/>
    <w:rsid w:val="009B46C7"/>
    <w:rsid w:val="009B5850"/>
    <w:rsid w:val="009B7288"/>
    <w:rsid w:val="009C107D"/>
    <w:rsid w:val="009C1DB2"/>
    <w:rsid w:val="009C4A20"/>
    <w:rsid w:val="009C5076"/>
    <w:rsid w:val="009C6884"/>
    <w:rsid w:val="009D0CC8"/>
    <w:rsid w:val="009D143A"/>
    <w:rsid w:val="009D1E46"/>
    <w:rsid w:val="009D3840"/>
    <w:rsid w:val="009D396B"/>
    <w:rsid w:val="009D4ADF"/>
    <w:rsid w:val="009D51A4"/>
    <w:rsid w:val="009D7861"/>
    <w:rsid w:val="009E08D3"/>
    <w:rsid w:val="009E13C9"/>
    <w:rsid w:val="009E1B0E"/>
    <w:rsid w:val="009E2481"/>
    <w:rsid w:val="009E346B"/>
    <w:rsid w:val="009E3E2A"/>
    <w:rsid w:val="009E6B4B"/>
    <w:rsid w:val="009F0A1C"/>
    <w:rsid w:val="009F1848"/>
    <w:rsid w:val="009F625C"/>
    <w:rsid w:val="009F66B1"/>
    <w:rsid w:val="009F7A65"/>
    <w:rsid w:val="009F7F70"/>
    <w:rsid w:val="00A002F2"/>
    <w:rsid w:val="00A01024"/>
    <w:rsid w:val="00A012BC"/>
    <w:rsid w:val="00A01D47"/>
    <w:rsid w:val="00A01F36"/>
    <w:rsid w:val="00A02965"/>
    <w:rsid w:val="00A02B4D"/>
    <w:rsid w:val="00A055B7"/>
    <w:rsid w:val="00A05AAF"/>
    <w:rsid w:val="00A061CE"/>
    <w:rsid w:val="00A068A4"/>
    <w:rsid w:val="00A07A52"/>
    <w:rsid w:val="00A129A8"/>
    <w:rsid w:val="00A13B7A"/>
    <w:rsid w:val="00A15EFF"/>
    <w:rsid w:val="00A21F25"/>
    <w:rsid w:val="00A25E1E"/>
    <w:rsid w:val="00A2621E"/>
    <w:rsid w:val="00A2635C"/>
    <w:rsid w:val="00A267A7"/>
    <w:rsid w:val="00A27ADB"/>
    <w:rsid w:val="00A305D4"/>
    <w:rsid w:val="00A3079D"/>
    <w:rsid w:val="00A37BC2"/>
    <w:rsid w:val="00A4252B"/>
    <w:rsid w:val="00A42E9E"/>
    <w:rsid w:val="00A437F3"/>
    <w:rsid w:val="00A52BCA"/>
    <w:rsid w:val="00A539C0"/>
    <w:rsid w:val="00A547BD"/>
    <w:rsid w:val="00A55A11"/>
    <w:rsid w:val="00A561F7"/>
    <w:rsid w:val="00A56C60"/>
    <w:rsid w:val="00A606E6"/>
    <w:rsid w:val="00A60FFD"/>
    <w:rsid w:val="00A61939"/>
    <w:rsid w:val="00A63AA1"/>
    <w:rsid w:val="00A658DF"/>
    <w:rsid w:val="00A661A1"/>
    <w:rsid w:val="00A66209"/>
    <w:rsid w:val="00A70AF0"/>
    <w:rsid w:val="00A70D40"/>
    <w:rsid w:val="00A72933"/>
    <w:rsid w:val="00A74162"/>
    <w:rsid w:val="00A74D29"/>
    <w:rsid w:val="00A762B3"/>
    <w:rsid w:val="00A7748B"/>
    <w:rsid w:val="00A80917"/>
    <w:rsid w:val="00A80BB2"/>
    <w:rsid w:val="00A8101E"/>
    <w:rsid w:val="00A81060"/>
    <w:rsid w:val="00A81426"/>
    <w:rsid w:val="00A82429"/>
    <w:rsid w:val="00A86E49"/>
    <w:rsid w:val="00A87C64"/>
    <w:rsid w:val="00A90651"/>
    <w:rsid w:val="00A90C04"/>
    <w:rsid w:val="00A91233"/>
    <w:rsid w:val="00A92A75"/>
    <w:rsid w:val="00A95757"/>
    <w:rsid w:val="00A960E2"/>
    <w:rsid w:val="00A97937"/>
    <w:rsid w:val="00AA0270"/>
    <w:rsid w:val="00AA0CC6"/>
    <w:rsid w:val="00AA13D0"/>
    <w:rsid w:val="00AA1D43"/>
    <w:rsid w:val="00AA232B"/>
    <w:rsid w:val="00AA2689"/>
    <w:rsid w:val="00AA27FC"/>
    <w:rsid w:val="00AA37A6"/>
    <w:rsid w:val="00AA52D0"/>
    <w:rsid w:val="00AA583E"/>
    <w:rsid w:val="00AA6817"/>
    <w:rsid w:val="00AA7087"/>
    <w:rsid w:val="00AB0A9F"/>
    <w:rsid w:val="00AB0FDF"/>
    <w:rsid w:val="00AB1991"/>
    <w:rsid w:val="00AB23FB"/>
    <w:rsid w:val="00AB3F91"/>
    <w:rsid w:val="00AB449F"/>
    <w:rsid w:val="00AB525B"/>
    <w:rsid w:val="00AB55E9"/>
    <w:rsid w:val="00AB6DD8"/>
    <w:rsid w:val="00AC123C"/>
    <w:rsid w:val="00AC198C"/>
    <w:rsid w:val="00AC222F"/>
    <w:rsid w:val="00AC3CC0"/>
    <w:rsid w:val="00AC3ED5"/>
    <w:rsid w:val="00AC5CED"/>
    <w:rsid w:val="00AD0DB3"/>
    <w:rsid w:val="00AD3946"/>
    <w:rsid w:val="00AD6A1D"/>
    <w:rsid w:val="00AD7DAD"/>
    <w:rsid w:val="00AE265C"/>
    <w:rsid w:val="00AE4A0A"/>
    <w:rsid w:val="00AE58FE"/>
    <w:rsid w:val="00AE60EE"/>
    <w:rsid w:val="00AE6DE2"/>
    <w:rsid w:val="00AF18EF"/>
    <w:rsid w:val="00AF4874"/>
    <w:rsid w:val="00B01629"/>
    <w:rsid w:val="00B01A83"/>
    <w:rsid w:val="00B028C1"/>
    <w:rsid w:val="00B043A5"/>
    <w:rsid w:val="00B061CA"/>
    <w:rsid w:val="00B06C94"/>
    <w:rsid w:val="00B106F7"/>
    <w:rsid w:val="00B112AC"/>
    <w:rsid w:val="00B12323"/>
    <w:rsid w:val="00B136C1"/>
    <w:rsid w:val="00B13F77"/>
    <w:rsid w:val="00B14758"/>
    <w:rsid w:val="00B1707C"/>
    <w:rsid w:val="00B17701"/>
    <w:rsid w:val="00B21522"/>
    <w:rsid w:val="00B22761"/>
    <w:rsid w:val="00B23804"/>
    <w:rsid w:val="00B2436B"/>
    <w:rsid w:val="00B252F7"/>
    <w:rsid w:val="00B26F32"/>
    <w:rsid w:val="00B27AA2"/>
    <w:rsid w:val="00B3132F"/>
    <w:rsid w:val="00B3141F"/>
    <w:rsid w:val="00B360C9"/>
    <w:rsid w:val="00B36F56"/>
    <w:rsid w:val="00B40E56"/>
    <w:rsid w:val="00B4229F"/>
    <w:rsid w:val="00B425D8"/>
    <w:rsid w:val="00B429BB"/>
    <w:rsid w:val="00B44775"/>
    <w:rsid w:val="00B45F5F"/>
    <w:rsid w:val="00B46E6F"/>
    <w:rsid w:val="00B46F02"/>
    <w:rsid w:val="00B52B2C"/>
    <w:rsid w:val="00B52EE6"/>
    <w:rsid w:val="00B5365B"/>
    <w:rsid w:val="00B5576D"/>
    <w:rsid w:val="00B56475"/>
    <w:rsid w:val="00B56C08"/>
    <w:rsid w:val="00B576C8"/>
    <w:rsid w:val="00B617CF"/>
    <w:rsid w:val="00B621AB"/>
    <w:rsid w:val="00B6246C"/>
    <w:rsid w:val="00B63369"/>
    <w:rsid w:val="00B63B23"/>
    <w:rsid w:val="00B64F43"/>
    <w:rsid w:val="00B65351"/>
    <w:rsid w:val="00B6605E"/>
    <w:rsid w:val="00B67180"/>
    <w:rsid w:val="00B67D53"/>
    <w:rsid w:val="00B67FEF"/>
    <w:rsid w:val="00B7099D"/>
    <w:rsid w:val="00B726AA"/>
    <w:rsid w:val="00B72C08"/>
    <w:rsid w:val="00B73022"/>
    <w:rsid w:val="00B74F5B"/>
    <w:rsid w:val="00B75FCB"/>
    <w:rsid w:val="00B76A1F"/>
    <w:rsid w:val="00B77389"/>
    <w:rsid w:val="00B77C2A"/>
    <w:rsid w:val="00B80876"/>
    <w:rsid w:val="00B84773"/>
    <w:rsid w:val="00B855B4"/>
    <w:rsid w:val="00B87BFA"/>
    <w:rsid w:val="00B92FCE"/>
    <w:rsid w:val="00B96B5E"/>
    <w:rsid w:val="00B979BF"/>
    <w:rsid w:val="00BA0F58"/>
    <w:rsid w:val="00BA1C3C"/>
    <w:rsid w:val="00BA3D0E"/>
    <w:rsid w:val="00BA5F33"/>
    <w:rsid w:val="00BA68B3"/>
    <w:rsid w:val="00BA741E"/>
    <w:rsid w:val="00BA7762"/>
    <w:rsid w:val="00BA7C7F"/>
    <w:rsid w:val="00BB1653"/>
    <w:rsid w:val="00BB1995"/>
    <w:rsid w:val="00BB1F9E"/>
    <w:rsid w:val="00BB5161"/>
    <w:rsid w:val="00BC24DD"/>
    <w:rsid w:val="00BC4166"/>
    <w:rsid w:val="00BC5446"/>
    <w:rsid w:val="00BC5477"/>
    <w:rsid w:val="00BC5BA6"/>
    <w:rsid w:val="00BC768F"/>
    <w:rsid w:val="00BD1DC6"/>
    <w:rsid w:val="00BD3D08"/>
    <w:rsid w:val="00BD66E8"/>
    <w:rsid w:val="00BD6F63"/>
    <w:rsid w:val="00BD718D"/>
    <w:rsid w:val="00BD770E"/>
    <w:rsid w:val="00BE040A"/>
    <w:rsid w:val="00BE0E17"/>
    <w:rsid w:val="00BE155A"/>
    <w:rsid w:val="00BE1AD7"/>
    <w:rsid w:val="00BE3DDA"/>
    <w:rsid w:val="00BE4DEE"/>
    <w:rsid w:val="00BE5455"/>
    <w:rsid w:val="00BE78E5"/>
    <w:rsid w:val="00BF4CEC"/>
    <w:rsid w:val="00BF5353"/>
    <w:rsid w:val="00BF64C3"/>
    <w:rsid w:val="00BF6854"/>
    <w:rsid w:val="00C00773"/>
    <w:rsid w:val="00C02F17"/>
    <w:rsid w:val="00C031A7"/>
    <w:rsid w:val="00C055BD"/>
    <w:rsid w:val="00C058A7"/>
    <w:rsid w:val="00C06B87"/>
    <w:rsid w:val="00C1197C"/>
    <w:rsid w:val="00C124AC"/>
    <w:rsid w:val="00C12B1A"/>
    <w:rsid w:val="00C13676"/>
    <w:rsid w:val="00C16835"/>
    <w:rsid w:val="00C16879"/>
    <w:rsid w:val="00C16917"/>
    <w:rsid w:val="00C17871"/>
    <w:rsid w:val="00C209E5"/>
    <w:rsid w:val="00C24D7F"/>
    <w:rsid w:val="00C25563"/>
    <w:rsid w:val="00C33F34"/>
    <w:rsid w:val="00C344FB"/>
    <w:rsid w:val="00C35A60"/>
    <w:rsid w:val="00C361AC"/>
    <w:rsid w:val="00C36AE6"/>
    <w:rsid w:val="00C36BA7"/>
    <w:rsid w:val="00C40F84"/>
    <w:rsid w:val="00C423B6"/>
    <w:rsid w:val="00C43714"/>
    <w:rsid w:val="00C447C6"/>
    <w:rsid w:val="00C46453"/>
    <w:rsid w:val="00C4786F"/>
    <w:rsid w:val="00C47CF1"/>
    <w:rsid w:val="00C50ABE"/>
    <w:rsid w:val="00C50ED1"/>
    <w:rsid w:val="00C50EF3"/>
    <w:rsid w:val="00C515A9"/>
    <w:rsid w:val="00C52800"/>
    <w:rsid w:val="00C5533C"/>
    <w:rsid w:val="00C55669"/>
    <w:rsid w:val="00C57639"/>
    <w:rsid w:val="00C57850"/>
    <w:rsid w:val="00C57FBC"/>
    <w:rsid w:val="00C632E3"/>
    <w:rsid w:val="00C63F6A"/>
    <w:rsid w:val="00C64124"/>
    <w:rsid w:val="00C64BB2"/>
    <w:rsid w:val="00C65689"/>
    <w:rsid w:val="00C660B0"/>
    <w:rsid w:val="00C722A7"/>
    <w:rsid w:val="00C76B29"/>
    <w:rsid w:val="00C77FB5"/>
    <w:rsid w:val="00C80468"/>
    <w:rsid w:val="00C82597"/>
    <w:rsid w:val="00C82B80"/>
    <w:rsid w:val="00C831AF"/>
    <w:rsid w:val="00C84AC6"/>
    <w:rsid w:val="00C85489"/>
    <w:rsid w:val="00C8593D"/>
    <w:rsid w:val="00C861D6"/>
    <w:rsid w:val="00C86A8C"/>
    <w:rsid w:val="00C86EC6"/>
    <w:rsid w:val="00C872B5"/>
    <w:rsid w:val="00C922BA"/>
    <w:rsid w:val="00C923D9"/>
    <w:rsid w:val="00C93056"/>
    <w:rsid w:val="00CA0650"/>
    <w:rsid w:val="00CA3AF2"/>
    <w:rsid w:val="00CA4380"/>
    <w:rsid w:val="00CA7A59"/>
    <w:rsid w:val="00CB104A"/>
    <w:rsid w:val="00CB120A"/>
    <w:rsid w:val="00CB23DE"/>
    <w:rsid w:val="00CB2652"/>
    <w:rsid w:val="00CB2A38"/>
    <w:rsid w:val="00CB2B4C"/>
    <w:rsid w:val="00CB3B3D"/>
    <w:rsid w:val="00CB417E"/>
    <w:rsid w:val="00CB4217"/>
    <w:rsid w:val="00CB727E"/>
    <w:rsid w:val="00CB76D4"/>
    <w:rsid w:val="00CC1810"/>
    <w:rsid w:val="00CC1AD4"/>
    <w:rsid w:val="00CC22AF"/>
    <w:rsid w:val="00CC36CF"/>
    <w:rsid w:val="00CC4517"/>
    <w:rsid w:val="00CC483A"/>
    <w:rsid w:val="00CC58C5"/>
    <w:rsid w:val="00CC72F2"/>
    <w:rsid w:val="00CD2993"/>
    <w:rsid w:val="00CD299A"/>
    <w:rsid w:val="00CD3721"/>
    <w:rsid w:val="00CD4BA9"/>
    <w:rsid w:val="00CD6004"/>
    <w:rsid w:val="00CD7C10"/>
    <w:rsid w:val="00CE185F"/>
    <w:rsid w:val="00CE2486"/>
    <w:rsid w:val="00CE4D05"/>
    <w:rsid w:val="00CE5971"/>
    <w:rsid w:val="00CE5F50"/>
    <w:rsid w:val="00CE68C0"/>
    <w:rsid w:val="00CF5002"/>
    <w:rsid w:val="00CF5A8D"/>
    <w:rsid w:val="00CF60B5"/>
    <w:rsid w:val="00CF62EE"/>
    <w:rsid w:val="00D027CE"/>
    <w:rsid w:val="00D02953"/>
    <w:rsid w:val="00D039EA"/>
    <w:rsid w:val="00D03CF0"/>
    <w:rsid w:val="00D045D1"/>
    <w:rsid w:val="00D04B24"/>
    <w:rsid w:val="00D04C25"/>
    <w:rsid w:val="00D051AF"/>
    <w:rsid w:val="00D05905"/>
    <w:rsid w:val="00D05B0A"/>
    <w:rsid w:val="00D06280"/>
    <w:rsid w:val="00D07055"/>
    <w:rsid w:val="00D111DD"/>
    <w:rsid w:val="00D125CB"/>
    <w:rsid w:val="00D12756"/>
    <w:rsid w:val="00D127AA"/>
    <w:rsid w:val="00D132CA"/>
    <w:rsid w:val="00D13BA1"/>
    <w:rsid w:val="00D15B12"/>
    <w:rsid w:val="00D15FD9"/>
    <w:rsid w:val="00D1639A"/>
    <w:rsid w:val="00D16762"/>
    <w:rsid w:val="00D242D1"/>
    <w:rsid w:val="00D24634"/>
    <w:rsid w:val="00D2525D"/>
    <w:rsid w:val="00D2545E"/>
    <w:rsid w:val="00D25491"/>
    <w:rsid w:val="00D2649E"/>
    <w:rsid w:val="00D26CF0"/>
    <w:rsid w:val="00D30817"/>
    <w:rsid w:val="00D30DA5"/>
    <w:rsid w:val="00D31AE7"/>
    <w:rsid w:val="00D32053"/>
    <w:rsid w:val="00D323E9"/>
    <w:rsid w:val="00D3390D"/>
    <w:rsid w:val="00D3439F"/>
    <w:rsid w:val="00D348FE"/>
    <w:rsid w:val="00D34E1F"/>
    <w:rsid w:val="00D40387"/>
    <w:rsid w:val="00D41B8A"/>
    <w:rsid w:val="00D42109"/>
    <w:rsid w:val="00D42BE0"/>
    <w:rsid w:val="00D42F19"/>
    <w:rsid w:val="00D44E91"/>
    <w:rsid w:val="00D4567B"/>
    <w:rsid w:val="00D45EA5"/>
    <w:rsid w:val="00D47821"/>
    <w:rsid w:val="00D50086"/>
    <w:rsid w:val="00D503D5"/>
    <w:rsid w:val="00D50703"/>
    <w:rsid w:val="00D5099C"/>
    <w:rsid w:val="00D5498B"/>
    <w:rsid w:val="00D55B3B"/>
    <w:rsid w:val="00D5676A"/>
    <w:rsid w:val="00D573D2"/>
    <w:rsid w:val="00D605BC"/>
    <w:rsid w:val="00D61873"/>
    <w:rsid w:val="00D62C01"/>
    <w:rsid w:val="00D62D3E"/>
    <w:rsid w:val="00D64FAB"/>
    <w:rsid w:val="00D672E1"/>
    <w:rsid w:val="00D71517"/>
    <w:rsid w:val="00D72220"/>
    <w:rsid w:val="00D747CB"/>
    <w:rsid w:val="00D7482C"/>
    <w:rsid w:val="00D8023A"/>
    <w:rsid w:val="00D814E0"/>
    <w:rsid w:val="00D81B67"/>
    <w:rsid w:val="00D83342"/>
    <w:rsid w:val="00D835FB"/>
    <w:rsid w:val="00D83BE4"/>
    <w:rsid w:val="00D86780"/>
    <w:rsid w:val="00D94069"/>
    <w:rsid w:val="00D94424"/>
    <w:rsid w:val="00D95DD7"/>
    <w:rsid w:val="00D96EED"/>
    <w:rsid w:val="00D97E61"/>
    <w:rsid w:val="00DA02C7"/>
    <w:rsid w:val="00DA130C"/>
    <w:rsid w:val="00DA17EE"/>
    <w:rsid w:val="00DA184B"/>
    <w:rsid w:val="00DA270D"/>
    <w:rsid w:val="00DA3FA5"/>
    <w:rsid w:val="00DA7315"/>
    <w:rsid w:val="00DB10A3"/>
    <w:rsid w:val="00DB2D62"/>
    <w:rsid w:val="00DB3631"/>
    <w:rsid w:val="00DB422F"/>
    <w:rsid w:val="00DB44AB"/>
    <w:rsid w:val="00DB4831"/>
    <w:rsid w:val="00DC1599"/>
    <w:rsid w:val="00DC2796"/>
    <w:rsid w:val="00DC5804"/>
    <w:rsid w:val="00DC6D68"/>
    <w:rsid w:val="00DD0308"/>
    <w:rsid w:val="00DD07A0"/>
    <w:rsid w:val="00DD1CDB"/>
    <w:rsid w:val="00DD43D2"/>
    <w:rsid w:val="00DD68BD"/>
    <w:rsid w:val="00DE01A1"/>
    <w:rsid w:val="00DE378B"/>
    <w:rsid w:val="00DE46D6"/>
    <w:rsid w:val="00DF00C3"/>
    <w:rsid w:val="00DF1C6E"/>
    <w:rsid w:val="00DF2B4F"/>
    <w:rsid w:val="00DF328C"/>
    <w:rsid w:val="00DF3964"/>
    <w:rsid w:val="00DF648E"/>
    <w:rsid w:val="00DF6A70"/>
    <w:rsid w:val="00DF7B61"/>
    <w:rsid w:val="00E000B3"/>
    <w:rsid w:val="00E01890"/>
    <w:rsid w:val="00E045BA"/>
    <w:rsid w:val="00E04FF0"/>
    <w:rsid w:val="00E060E5"/>
    <w:rsid w:val="00E14653"/>
    <w:rsid w:val="00E1512E"/>
    <w:rsid w:val="00E15B83"/>
    <w:rsid w:val="00E16ECB"/>
    <w:rsid w:val="00E230E7"/>
    <w:rsid w:val="00E240D9"/>
    <w:rsid w:val="00E26991"/>
    <w:rsid w:val="00E273B5"/>
    <w:rsid w:val="00E31C2F"/>
    <w:rsid w:val="00E3272D"/>
    <w:rsid w:val="00E32999"/>
    <w:rsid w:val="00E32B04"/>
    <w:rsid w:val="00E35220"/>
    <w:rsid w:val="00E36AD6"/>
    <w:rsid w:val="00E40C66"/>
    <w:rsid w:val="00E41997"/>
    <w:rsid w:val="00E41DF3"/>
    <w:rsid w:val="00E4273D"/>
    <w:rsid w:val="00E42C88"/>
    <w:rsid w:val="00E5003C"/>
    <w:rsid w:val="00E508D5"/>
    <w:rsid w:val="00E50B24"/>
    <w:rsid w:val="00E52DDE"/>
    <w:rsid w:val="00E53C63"/>
    <w:rsid w:val="00E5616A"/>
    <w:rsid w:val="00E57C93"/>
    <w:rsid w:val="00E57DFF"/>
    <w:rsid w:val="00E6106B"/>
    <w:rsid w:val="00E65710"/>
    <w:rsid w:val="00E65C3D"/>
    <w:rsid w:val="00E66C71"/>
    <w:rsid w:val="00E702AE"/>
    <w:rsid w:val="00E71782"/>
    <w:rsid w:val="00E71FB1"/>
    <w:rsid w:val="00E741C0"/>
    <w:rsid w:val="00E75741"/>
    <w:rsid w:val="00E758FC"/>
    <w:rsid w:val="00E76C26"/>
    <w:rsid w:val="00E80913"/>
    <w:rsid w:val="00E80EAA"/>
    <w:rsid w:val="00E8139C"/>
    <w:rsid w:val="00E81545"/>
    <w:rsid w:val="00E82582"/>
    <w:rsid w:val="00E84DB8"/>
    <w:rsid w:val="00E85187"/>
    <w:rsid w:val="00E85F3F"/>
    <w:rsid w:val="00E918FA"/>
    <w:rsid w:val="00E91979"/>
    <w:rsid w:val="00E91CF1"/>
    <w:rsid w:val="00E93B4F"/>
    <w:rsid w:val="00E96C85"/>
    <w:rsid w:val="00E97C13"/>
    <w:rsid w:val="00EA3CA4"/>
    <w:rsid w:val="00EA47E0"/>
    <w:rsid w:val="00EA4BB0"/>
    <w:rsid w:val="00EA7D16"/>
    <w:rsid w:val="00EB7A11"/>
    <w:rsid w:val="00EC17FE"/>
    <w:rsid w:val="00EC329C"/>
    <w:rsid w:val="00EC37F5"/>
    <w:rsid w:val="00EC4157"/>
    <w:rsid w:val="00EC42D6"/>
    <w:rsid w:val="00EC48AA"/>
    <w:rsid w:val="00ED1215"/>
    <w:rsid w:val="00ED2231"/>
    <w:rsid w:val="00ED29BE"/>
    <w:rsid w:val="00ED4875"/>
    <w:rsid w:val="00ED4F35"/>
    <w:rsid w:val="00ED5F5C"/>
    <w:rsid w:val="00EE04F4"/>
    <w:rsid w:val="00EE0797"/>
    <w:rsid w:val="00EE11D0"/>
    <w:rsid w:val="00EE45B0"/>
    <w:rsid w:val="00EE521B"/>
    <w:rsid w:val="00EF46A1"/>
    <w:rsid w:val="00EF7576"/>
    <w:rsid w:val="00F00D63"/>
    <w:rsid w:val="00F01F86"/>
    <w:rsid w:val="00F02ED5"/>
    <w:rsid w:val="00F037EC"/>
    <w:rsid w:val="00F03C64"/>
    <w:rsid w:val="00F04AEA"/>
    <w:rsid w:val="00F04F78"/>
    <w:rsid w:val="00F0547D"/>
    <w:rsid w:val="00F05514"/>
    <w:rsid w:val="00F056F3"/>
    <w:rsid w:val="00F05C22"/>
    <w:rsid w:val="00F060BA"/>
    <w:rsid w:val="00F060EC"/>
    <w:rsid w:val="00F06C42"/>
    <w:rsid w:val="00F1441F"/>
    <w:rsid w:val="00F15EE4"/>
    <w:rsid w:val="00F1616E"/>
    <w:rsid w:val="00F34231"/>
    <w:rsid w:val="00F349D1"/>
    <w:rsid w:val="00F361E9"/>
    <w:rsid w:val="00F36AF8"/>
    <w:rsid w:val="00F3750B"/>
    <w:rsid w:val="00F40296"/>
    <w:rsid w:val="00F424C0"/>
    <w:rsid w:val="00F44267"/>
    <w:rsid w:val="00F515B6"/>
    <w:rsid w:val="00F527D9"/>
    <w:rsid w:val="00F53D8C"/>
    <w:rsid w:val="00F565CF"/>
    <w:rsid w:val="00F56DF7"/>
    <w:rsid w:val="00F604C5"/>
    <w:rsid w:val="00F60CF0"/>
    <w:rsid w:val="00F62EE0"/>
    <w:rsid w:val="00F64C87"/>
    <w:rsid w:val="00F656FF"/>
    <w:rsid w:val="00F65EA9"/>
    <w:rsid w:val="00F663D0"/>
    <w:rsid w:val="00F66DAF"/>
    <w:rsid w:val="00F72B81"/>
    <w:rsid w:val="00F75C12"/>
    <w:rsid w:val="00F80474"/>
    <w:rsid w:val="00F82352"/>
    <w:rsid w:val="00F823EE"/>
    <w:rsid w:val="00F82DD4"/>
    <w:rsid w:val="00F84760"/>
    <w:rsid w:val="00F84CC5"/>
    <w:rsid w:val="00F85F80"/>
    <w:rsid w:val="00F905DA"/>
    <w:rsid w:val="00F94CB7"/>
    <w:rsid w:val="00F9534B"/>
    <w:rsid w:val="00F95AED"/>
    <w:rsid w:val="00F95B14"/>
    <w:rsid w:val="00F96AA7"/>
    <w:rsid w:val="00F96F78"/>
    <w:rsid w:val="00FA17E9"/>
    <w:rsid w:val="00FA37A8"/>
    <w:rsid w:val="00FA6661"/>
    <w:rsid w:val="00FA7E8D"/>
    <w:rsid w:val="00FB075A"/>
    <w:rsid w:val="00FB0BFB"/>
    <w:rsid w:val="00FB1044"/>
    <w:rsid w:val="00FB31C4"/>
    <w:rsid w:val="00FB32AF"/>
    <w:rsid w:val="00FB3F0D"/>
    <w:rsid w:val="00FB5976"/>
    <w:rsid w:val="00FB6984"/>
    <w:rsid w:val="00FC32C9"/>
    <w:rsid w:val="00FC3B06"/>
    <w:rsid w:val="00FC5607"/>
    <w:rsid w:val="00FC66C1"/>
    <w:rsid w:val="00FC7F6F"/>
    <w:rsid w:val="00FD0375"/>
    <w:rsid w:val="00FD229A"/>
    <w:rsid w:val="00FD4DB6"/>
    <w:rsid w:val="00FE0556"/>
    <w:rsid w:val="00FE1915"/>
    <w:rsid w:val="00FE1A60"/>
    <w:rsid w:val="00FE4E6F"/>
    <w:rsid w:val="00FE5505"/>
    <w:rsid w:val="00FE5987"/>
    <w:rsid w:val="00FE5AF7"/>
    <w:rsid w:val="00FE6888"/>
    <w:rsid w:val="00FE6D12"/>
    <w:rsid w:val="00FE6F9F"/>
    <w:rsid w:val="00FE7FE7"/>
    <w:rsid w:val="00FF4428"/>
    <w:rsid w:val="00FF57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33C53CA"/>
  <w15:docId w15:val="{BDCDCA82-EBF3-437C-B18C-B933D2444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635A54" w:themeColor="text1"/>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C4166"/>
    <w:pPr>
      <w:spacing w:after="0" w:line="240" w:lineRule="auto"/>
    </w:pPr>
  </w:style>
  <w:style w:type="paragraph" w:styleId="Heading1">
    <w:name w:val="heading 1"/>
    <w:basedOn w:val="Normal"/>
    <w:next w:val="Normal"/>
    <w:link w:val="Heading1Char"/>
    <w:uiPriority w:val="9"/>
    <w:rsid w:val="00E41997"/>
    <w:pPr>
      <w:keepNext/>
      <w:keepLines/>
      <w:outlineLvl w:val="0"/>
    </w:pPr>
    <w:rPr>
      <w:rFonts w:asciiTheme="majorHAnsi" w:eastAsiaTheme="majorEastAsia" w:hAnsiTheme="majorHAnsi" w:cstheme="majorBidi"/>
      <w:b/>
      <w:bCs/>
      <w:color w:val="FFFFFF" w:themeColor="background1"/>
      <w:szCs w:val="28"/>
    </w:rPr>
  </w:style>
  <w:style w:type="paragraph" w:styleId="Heading2">
    <w:name w:val="heading 2"/>
    <w:basedOn w:val="Normal"/>
    <w:next w:val="Normal"/>
    <w:link w:val="Heading2Char"/>
    <w:uiPriority w:val="9"/>
    <w:unhideWhenUsed/>
    <w:rsid w:val="00B01A83"/>
    <w:pPr>
      <w:keepNext/>
      <w:keepLines/>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rsid w:val="00B01A83"/>
    <w:pPr>
      <w:keepNext/>
      <w:keepLines/>
      <w:outlineLvl w:val="2"/>
    </w:pPr>
    <w:rPr>
      <w:rFonts w:asciiTheme="majorHAnsi" w:eastAsiaTheme="majorEastAsia" w:hAnsiTheme="majorHAnsi" w:cstheme="majorBidi"/>
      <w:bCs/>
    </w:rPr>
  </w:style>
  <w:style w:type="paragraph" w:styleId="Heading4">
    <w:name w:val="heading 4"/>
    <w:basedOn w:val="Normal"/>
    <w:next w:val="Normal"/>
    <w:link w:val="Heading4Char"/>
    <w:uiPriority w:val="9"/>
    <w:semiHidden/>
    <w:unhideWhenUsed/>
    <w:rsid w:val="008277A6"/>
    <w:pPr>
      <w:keepNext/>
      <w:keepLines/>
      <w:spacing w:before="200"/>
      <w:outlineLvl w:val="3"/>
    </w:pPr>
    <w:rPr>
      <w:rFonts w:asciiTheme="majorHAnsi" w:eastAsiaTheme="majorEastAsia" w:hAnsiTheme="majorHAnsi" w:cstheme="majorBidi"/>
      <w:bCs/>
      <w:iCs/>
      <w:color w:val="9A8B7D" w:themeColor="text2"/>
    </w:rPr>
  </w:style>
  <w:style w:type="paragraph" w:styleId="Heading5">
    <w:name w:val="heading 5"/>
    <w:basedOn w:val="Normal"/>
    <w:next w:val="Normal"/>
    <w:link w:val="Heading5Char"/>
    <w:uiPriority w:val="9"/>
    <w:semiHidden/>
    <w:unhideWhenUsed/>
    <w:qFormat/>
    <w:rsid w:val="00211C5F"/>
    <w:pPr>
      <w:keepNext/>
      <w:keepLines/>
      <w:spacing w:before="200"/>
      <w:outlineLvl w:val="4"/>
    </w:pPr>
    <w:rPr>
      <w:rFonts w:asciiTheme="majorHAnsi" w:eastAsiaTheme="majorEastAsia" w:hAnsiTheme="majorHAnsi" w:cstheme="majorBidi"/>
      <w:color w:val="7F3200" w:themeColor="accent1" w:themeShade="7F"/>
    </w:rPr>
  </w:style>
  <w:style w:type="paragraph" w:styleId="Heading8">
    <w:name w:val="heading 8"/>
    <w:basedOn w:val="Normal"/>
    <w:next w:val="Normal"/>
    <w:link w:val="Heading8Char"/>
    <w:uiPriority w:val="9"/>
    <w:semiHidden/>
    <w:unhideWhenUsed/>
    <w:qFormat/>
    <w:rsid w:val="0018288F"/>
    <w:pPr>
      <w:keepNext/>
      <w:keepLines/>
      <w:spacing w:before="200"/>
      <w:outlineLvl w:val="7"/>
    </w:pPr>
    <w:rPr>
      <w:rFonts w:asciiTheme="majorHAnsi" w:eastAsiaTheme="majorEastAsia" w:hAnsiTheme="majorHAnsi" w:cstheme="majorBidi"/>
      <w:color w:val="8E827A"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GSK header"/>
    <w:basedOn w:val="Normal"/>
    <w:link w:val="HeaderChar"/>
    <w:uiPriority w:val="99"/>
    <w:unhideWhenUsed/>
    <w:qFormat/>
    <w:rsid w:val="00681F0F"/>
    <w:pPr>
      <w:tabs>
        <w:tab w:val="center" w:pos="4513"/>
        <w:tab w:val="right" w:pos="9026"/>
      </w:tabs>
    </w:pPr>
    <w:rPr>
      <w:b/>
      <w:color w:val="FF6600" w:themeColor="background2"/>
      <w:sz w:val="26"/>
    </w:rPr>
  </w:style>
  <w:style w:type="character" w:customStyle="1" w:styleId="HeaderChar">
    <w:name w:val="Header Char"/>
    <w:aliases w:val="GSK header Char"/>
    <w:basedOn w:val="DefaultParagraphFont"/>
    <w:link w:val="Header"/>
    <w:uiPriority w:val="99"/>
    <w:rsid w:val="00681F0F"/>
    <w:rPr>
      <w:b/>
      <w:color w:val="FF6600" w:themeColor="background2"/>
      <w:sz w:val="26"/>
    </w:rPr>
  </w:style>
  <w:style w:type="paragraph" w:styleId="Footer">
    <w:name w:val="footer"/>
    <w:basedOn w:val="Normal"/>
    <w:link w:val="FooterChar"/>
    <w:uiPriority w:val="99"/>
    <w:unhideWhenUsed/>
    <w:rsid w:val="00F905DA"/>
    <w:pPr>
      <w:tabs>
        <w:tab w:val="center" w:pos="4513"/>
        <w:tab w:val="right" w:pos="9026"/>
      </w:tabs>
    </w:pPr>
  </w:style>
  <w:style w:type="character" w:customStyle="1" w:styleId="FooterChar">
    <w:name w:val="Footer Char"/>
    <w:basedOn w:val="DefaultParagraphFont"/>
    <w:link w:val="Footer"/>
    <w:uiPriority w:val="99"/>
    <w:rsid w:val="00F905DA"/>
  </w:style>
  <w:style w:type="paragraph" w:styleId="BalloonText">
    <w:name w:val="Balloon Text"/>
    <w:basedOn w:val="Normal"/>
    <w:link w:val="BalloonTextChar"/>
    <w:uiPriority w:val="99"/>
    <w:semiHidden/>
    <w:unhideWhenUsed/>
    <w:rsid w:val="003204F1"/>
    <w:rPr>
      <w:rFonts w:ascii="Tahoma" w:hAnsi="Tahoma" w:cs="Tahoma"/>
      <w:sz w:val="16"/>
      <w:szCs w:val="16"/>
    </w:rPr>
  </w:style>
  <w:style w:type="character" w:customStyle="1" w:styleId="BalloonTextChar">
    <w:name w:val="Balloon Text Char"/>
    <w:basedOn w:val="DefaultParagraphFont"/>
    <w:link w:val="BalloonText"/>
    <w:uiPriority w:val="99"/>
    <w:semiHidden/>
    <w:rsid w:val="003204F1"/>
    <w:rPr>
      <w:rFonts w:ascii="Tahoma" w:hAnsi="Tahoma" w:cs="Tahoma"/>
      <w:sz w:val="16"/>
      <w:szCs w:val="16"/>
    </w:rPr>
  </w:style>
  <w:style w:type="paragraph" w:customStyle="1" w:styleId="GSKcovertitle">
    <w:name w:val="GSK cover title"/>
    <w:basedOn w:val="Normal"/>
    <w:qFormat/>
    <w:rsid w:val="008E2C2E"/>
    <w:pPr>
      <w:spacing w:line="640" w:lineRule="exact"/>
    </w:pPr>
    <w:rPr>
      <w:b/>
      <w:color w:val="FF6600" w:themeColor="background2"/>
      <w:sz w:val="64"/>
      <w:szCs w:val="64"/>
    </w:rPr>
  </w:style>
  <w:style w:type="paragraph" w:customStyle="1" w:styleId="GSKdatecover">
    <w:name w:val="GSK date_cover"/>
    <w:basedOn w:val="Normal"/>
    <w:qFormat/>
    <w:rsid w:val="007F3982"/>
    <w:pPr>
      <w:spacing w:line="640" w:lineRule="exact"/>
    </w:pPr>
    <w:rPr>
      <w:b/>
      <w:sz w:val="64"/>
      <w:szCs w:val="64"/>
    </w:rPr>
  </w:style>
  <w:style w:type="paragraph" w:customStyle="1" w:styleId="GSKstrictlyconfidentialcover">
    <w:name w:val="GSK strictly confidential_cover"/>
    <w:basedOn w:val="Normal"/>
    <w:qFormat/>
    <w:rsid w:val="008E2C2E"/>
    <w:pPr>
      <w:spacing w:line="640" w:lineRule="exact"/>
    </w:pPr>
    <w:rPr>
      <w:b/>
      <w:color w:val="9A8B7D" w:themeColor="text2"/>
      <w:sz w:val="64"/>
      <w:szCs w:val="64"/>
    </w:rPr>
  </w:style>
  <w:style w:type="paragraph" w:customStyle="1" w:styleId="GSKdisclaimer">
    <w:name w:val="GSK disclaimer"/>
    <w:basedOn w:val="Normal"/>
    <w:qFormat/>
    <w:rsid w:val="008E2C2E"/>
    <w:rPr>
      <w:color w:val="FF6600" w:themeColor="background2"/>
      <w:sz w:val="24"/>
      <w:szCs w:val="24"/>
    </w:rPr>
  </w:style>
  <w:style w:type="paragraph" w:customStyle="1" w:styleId="GSKfooter">
    <w:name w:val="GSK footer"/>
    <w:basedOn w:val="Footer"/>
    <w:qFormat/>
    <w:rsid w:val="007F3982"/>
    <w:pPr>
      <w:tabs>
        <w:tab w:val="clear" w:pos="4513"/>
        <w:tab w:val="clear" w:pos="9026"/>
        <w:tab w:val="right" w:pos="10206"/>
      </w:tabs>
    </w:pPr>
    <w:rPr>
      <w:noProof/>
      <w:sz w:val="15"/>
      <w:szCs w:val="15"/>
    </w:rPr>
  </w:style>
  <w:style w:type="paragraph" w:customStyle="1" w:styleId="GSKbodytext">
    <w:name w:val="GSK body text"/>
    <w:basedOn w:val="Normal"/>
    <w:qFormat/>
    <w:rsid w:val="0071352E"/>
    <w:pPr>
      <w:contextualSpacing/>
    </w:pPr>
  </w:style>
  <w:style w:type="numbering" w:customStyle="1" w:styleId="Style1">
    <w:name w:val="Style1"/>
    <w:uiPriority w:val="99"/>
    <w:rsid w:val="00737A17"/>
    <w:pPr>
      <w:numPr>
        <w:numId w:val="1"/>
      </w:numPr>
    </w:pPr>
  </w:style>
  <w:style w:type="paragraph" w:styleId="ListParagraph">
    <w:name w:val="List Paragraph"/>
    <w:basedOn w:val="Normal"/>
    <w:uiPriority w:val="34"/>
    <w:qFormat/>
    <w:rsid w:val="00737A17"/>
    <w:pPr>
      <w:ind w:left="720"/>
      <w:contextualSpacing/>
    </w:pPr>
  </w:style>
  <w:style w:type="numbering" w:customStyle="1" w:styleId="GSKBulletedListstyle">
    <w:name w:val="GSK Bulleted List style"/>
    <w:uiPriority w:val="99"/>
    <w:rsid w:val="00737A17"/>
    <w:pPr>
      <w:numPr>
        <w:numId w:val="2"/>
      </w:numPr>
    </w:pPr>
  </w:style>
  <w:style w:type="paragraph" w:customStyle="1" w:styleId="GSKbullettabforlevels">
    <w:name w:val="GSK bullet_tab for levels"/>
    <w:basedOn w:val="ListParagraph"/>
    <w:qFormat/>
    <w:rsid w:val="008D6497"/>
    <w:pPr>
      <w:numPr>
        <w:numId w:val="3"/>
      </w:numPr>
      <w:spacing w:after="60"/>
    </w:pPr>
  </w:style>
  <w:style w:type="paragraph" w:customStyle="1" w:styleId="Addressdetails">
    <w:name w:val="Address details"/>
    <w:basedOn w:val="Normal"/>
    <w:uiPriority w:val="99"/>
    <w:rsid w:val="00484B63"/>
    <w:pPr>
      <w:suppressAutoHyphens/>
      <w:autoSpaceDE w:val="0"/>
      <w:autoSpaceDN w:val="0"/>
      <w:adjustRightInd w:val="0"/>
      <w:spacing w:line="180" w:lineRule="atLeast"/>
      <w:textAlignment w:val="center"/>
    </w:pPr>
    <w:rPr>
      <w:rFonts w:ascii="Berthold Akzidenz Grotesk" w:hAnsi="Berthold Akzidenz Grotesk" w:cs="Berthold Akzidenz Grotesk"/>
      <w:color w:val="72635C"/>
      <w:spacing w:val="-1"/>
      <w:sz w:val="15"/>
      <w:szCs w:val="15"/>
    </w:rPr>
  </w:style>
  <w:style w:type="paragraph" w:customStyle="1" w:styleId="GSKheading">
    <w:name w:val="GSK heading"/>
    <w:basedOn w:val="Heading1"/>
    <w:qFormat/>
    <w:rsid w:val="005921CE"/>
  </w:style>
  <w:style w:type="table" w:customStyle="1" w:styleId="LightList1">
    <w:name w:val="Light List1"/>
    <w:basedOn w:val="TableNormal"/>
    <w:uiPriority w:val="61"/>
    <w:rsid w:val="00A305D4"/>
    <w:pPr>
      <w:spacing w:after="0" w:line="240" w:lineRule="auto"/>
    </w:pPr>
    <w:tblPr>
      <w:tblStyleRowBandSize w:val="1"/>
      <w:tblStyleColBandSize w:val="1"/>
      <w:tblBorders>
        <w:top w:val="single" w:sz="4" w:space="0" w:color="FF6600" w:themeColor="background2"/>
        <w:left w:val="single" w:sz="4" w:space="0" w:color="FF6600" w:themeColor="background2"/>
        <w:bottom w:val="single" w:sz="4" w:space="0" w:color="FF6600" w:themeColor="background2"/>
        <w:right w:val="single" w:sz="4" w:space="0" w:color="FF6600" w:themeColor="background2"/>
      </w:tblBorders>
    </w:tblPr>
    <w:tblStylePr w:type="firstRow">
      <w:pPr>
        <w:spacing w:before="0" w:after="0" w:line="240" w:lineRule="auto"/>
      </w:pPr>
      <w:rPr>
        <w:b/>
        <w:bCs/>
        <w:color w:val="FFFFFF" w:themeColor="background1"/>
      </w:rPr>
      <w:tblPr/>
      <w:tcPr>
        <w:shd w:val="clear" w:color="auto" w:fill="635A54" w:themeFill="text1"/>
      </w:tcPr>
    </w:tblStylePr>
    <w:tblStylePr w:type="lastRow">
      <w:pPr>
        <w:spacing w:before="0" w:after="0" w:line="240" w:lineRule="auto"/>
      </w:pPr>
      <w:rPr>
        <w:b/>
        <w:bCs/>
      </w:rPr>
      <w:tblPr/>
      <w:tcPr>
        <w:tcBorders>
          <w:top w:val="double" w:sz="6" w:space="0" w:color="635A54" w:themeColor="text1"/>
          <w:left w:val="single" w:sz="8" w:space="0" w:color="635A54" w:themeColor="text1"/>
          <w:bottom w:val="single" w:sz="8" w:space="0" w:color="635A54" w:themeColor="text1"/>
          <w:right w:val="single" w:sz="8" w:space="0" w:color="635A54" w:themeColor="text1"/>
        </w:tcBorders>
      </w:tcPr>
    </w:tblStylePr>
    <w:tblStylePr w:type="firstCol">
      <w:rPr>
        <w:b/>
        <w:bCs/>
      </w:rPr>
    </w:tblStylePr>
    <w:tblStylePr w:type="lastCol">
      <w:rPr>
        <w:b/>
        <w:bCs/>
      </w:rPr>
    </w:tblStylePr>
    <w:tblStylePr w:type="band1Vert">
      <w:tblPr/>
      <w:tcPr>
        <w:tcBorders>
          <w:top w:val="single" w:sz="8" w:space="0" w:color="635A54" w:themeColor="text1"/>
          <w:left w:val="single" w:sz="8" w:space="0" w:color="635A54" w:themeColor="text1"/>
          <w:bottom w:val="single" w:sz="8" w:space="0" w:color="635A54" w:themeColor="text1"/>
          <w:right w:val="single" w:sz="8" w:space="0" w:color="635A54" w:themeColor="text1"/>
        </w:tcBorders>
      </w:tcPr>
    </w:tblStylePr>
    <w:tblStylePr w:type="band1Horz">
      <w:tblPr/>
      <w:tcPr>
        <w:tcBorders>
          <w:top w:val="single" w:sz="8" w:space="0" w:color="635A54" w:themeColor="text1"/>
          <w:left w:val="single" w:sz="8" w:space="0" w:color="635A54" w:themeColor="text1"/>
          <w:bottom w:val="single" w:sz="8" w:space="0" w:color="635A54" w:themeColor="text1"/>
          <w:right w:val="single" w:sz="8" w:space="0" w:color="635A54" w:themeColor="text1"/>
        </w:tcBorders>
      </w:tcPr>
    </w:tblStylePr>
  </w:style>
  <w:style w:type="table" w:styleId="TableGrid">
    <w:name w:val="Table Grid"/>
    <w:basedOn w:val="TableNormal"/>
    <w:uiPriority w:val="59"/>
    <w:rsid w:val="00521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A305D4"/>
    <w:pPr>
      <w:spacing w:after="0" w:line="240" w:lineRule="auto"/>
    </w:pPr>
    <w:rPr>
      <w:color w:val="4A433F" w:themeColor="text1" w:themeShade="BF"/>
    </w:rPr>
    <w:tblPr>
      <w:tblStyleRowBandSize w:val="1"/>
      <w:tblStyleColBandSize w:val="1"/>
      <w:tblBorders>
        <w:top w:val="single" w:sz="8" w:space="0" w:color="635A54" w:themeColor="text1"/>
        <w:bottom w:val="single" w:sz="8" w:space="0" w:color="635A54" w:themeColor="text1"/>
      </w:tblBorders>
    </w:tblPr>
    <w:tblStylePr w:type="firstRow">
      <w:pPr>
        <w:spacing w:before="0" w:after="0" w:line="240" w:lineRule="auto"/>
      </w:pPr>
      <w:rPr>
        <w:b/>
        <w:bCs/>
      </w:rPr>
      <w:tblPr/>
      <w:tcPr>
        <w:tcBorders>
          <w:top w:val="single" w:sz="8" w:space="0" w:color="635A54" w:themeColor="text1"/>
          <w:left w:val="nil"/>
          <w:bottom w:val="single" w:sz="8" w:space="0" w:color="635A54" w:themeColor="text1"/>
          <w:right w:val="nil"/>
          <w:insideH w:val="nil"/>
          <w:insideV w:val="nil"/>
        </w:tcBorders>
      </w:tcPr>
    </w:tblStylePr>
    <w:tblStylePr w:type="lastRow">
      <w:pPr>
        <w:spacing w:before="0" w:after="0" w:line="240" w:lineRule="auto"/>
      </w:pPr>
      <w:rPr>
        <w:b/>
        <w:bCs/>
      </w:rPr>
      <w:tblPr/>
      <w:tcPr>
        <w:tcBorders>
          <w:top w:val="single" w:sz="8" w:space="0" w:color="635A54" w:themeColor="text1"/>
          <w:left w:val="nil"/>
          <w:bottom w:val="single" w:sz="8" w:space="0" w:color="635A54"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D5D3" w:themeFill="text1" w:themeFillTint="3F"/>
      </w:tcPr>
    </w:tblStylePr>
    <w:tblStylePr w:type="band1Horz">
      <w:tblPr/>
      <w:tcPr>
        <w:tcBorders>
          <w:left w:val="nil"/>
          <w:right w:val="nil"/>
          <w:insideH w:val="nil"/>
          <w:insideV w:val="nil"/>
        </w:tcBorders>
        <w:shd w:val="clear" w:color="auto" w:fill="D9D5D3" w:themeFill="text1" w:themeFillTint="3F"/>
      </w:tcPr>
    </w:tblStylePr>
  </w:style>
  <w:style w:type="paragraph" w:customStyle="1" w:styleId="Style2">
    <w:name w:val="Style2"/>
    <w:basedOn w:val="Normal"/>
    <w:rsid w:val="003C0B8D"/>
  </w:style>
  <w:style w:type="paragraph" w:customStyle="1" w:styleId="GSKsubheading">
    <w:name w:val="GSK subheading"/>
    <w:basedOn w:val="Heading2"/>
    <w:qFormat/>
    <w:rsid w:val="005921CE"/>
    <w:pPr>
      <w:contextualSpacing/>
    </w:pPr>
  </w:style>
  <w:style w:type="table" w:styleId="LightList-Accent4">
    <w:name w:val="Light List Accent 4"/>
    <w:basedOn w:val="TableNormal"/>
    <w:uiPriority w:val="61"/>
    <w:rsid w:val="00816D4C"/>
    <w:pPr>
      <w:spacing w:after="0" w:line="240" w:lineRule="auto"/>
    </w:pPr>
    <w:tblPr>
      <w:tblStyleRowBandSize w:val="1"/>
      <w:tblStyleColBandSize w:val="1"/>
      <w:tblBorders>
        <w:top w:val="single" w:sz="8" w:space="0" w:color="00B6C9" w:themeColor="accent4"/>
        <w:left w:val="single" w:sz="8" w:space="0" w:color="00B6C9" w:themeColor="accent4"/>
        <w:bottom w:val="single" w:sz="8" w:space="0" w:color="00B6C9" w:themeColor="accent4"/>
        <w:right w:val="single" w:sz="8" w:space="0" w:color="00B6C9" w:themeColor="accent4"/>
      </w:tblBorders>
    </w:tblPr>
    <w:tblStylePr w:type="firstRow">
      <w:pPr>
        <w:spacing w:before="0" w:after="0" w:line="240" w:lineRule="auto"/>
      </w:pPr>
      <w:rPr>
        <w:b/>
        <w:bCs/>
        <w:color w:val="FFFFFF" w:themeColor="background1"/>
      </w:rPr>
      <w:tblPr/>
      <w:tcPr>
        <w:shd w:val="clear" w:color="auto" w:fill="00B6C9" w:themeFill="accent4"/>
      </w:tcPr>
    </w:tblStylePr>
    <w:tblStylePr w:type="lastRow">
      <w:pPr>
        <w:spacing w:before="0" w:after="0" w:line="240" w:lineRule="auto"/>
      </w:pPr>
      <w:rPr>
        <w:b/>
        <w:bCs/>
      </w:rPr>
      <w:tblPr/>
      <w:tcPr>
        <w:tcBorders>
          <w:top w:val="double" w:sz="6" w:space="0" w:color="00B6C9" w:themeColor="accent4"/>
          <w:left w:val="single" w:sz="8" w:space="0" w:color="00B6C9" w:themeColor="accent4"/>
          <w:bottom w:val="single" w:sz="8" w:space="0" w:color="00B6C9" w:themeColor="accent4"/>
          <w:right w:val="single" w:sz="8" w:space="0" w:color="00B6C9" w:themeColor="accent4"/>
        </w:tcBorders>
      </w:tcPr>
    </w:tblStylePr>
    <w:tblStylePr w:type="firstCol">
      <w:rPr>
        <w:b/>
        <w:bCs/>
      </w:rPr>
    </w:tblStylePr>
    <w:tblStylePr w:type="lastCol">
      <w:rPr>
        <w:b/>
        <w:bCs/>
      </w:rPr>
    </w:tblStylePr>
    <w:tblStylePr w:type="band1Vert">
      <w:tblPr/>
      <w:tcPr>
        <w:tcBorders>
          <w:top w:val="single" w:sz="8" w:space="0" w:color="00B6C9" w:themeColor="accent4"/>
          <w:left w:val="single" w:sz="8" w:space="0" w:color="00B6C9" w:themeColor="accent4"/>
          <w:bottom w:val="single" w:sz="8" w:space="0" w:color="00B6C9" w:themeColor="accent4"/>
          <w:right w:val="single" w:sz="8" w:space="0" w:color="00B6C9" w:themeColor="accent4"/>
        </w:tcBorders>
      </w:tcPr>
    </w:tblStylePr>
    <w:tblStylePr w:type="band1Horz">
      <w:tblPr/>
      <w:tcPr>
        <w:tcBorders>
          <w:top w:val="single" w:sz="8" w:space="0" w:color="00B6C9" w:themeColor="accent4"/>
          <w:left w:val="single" w:sz="8" w:space="0" w:color="00B6C9" w:themeColor="accent4"/>
          <w:bottom w:val="single" w:sz="8" w:space="0" w:color="00B6C9" w:themeColor="accent4"/>
          <w:right w:val="single" w:sz="8" w:space="0" w:color="00B6C9" w:themeColor="accent4"/>
        </w:tcBorders>
      </w:tcPr>
    </w:tblStylePr>
  </w:style>
  <w:style w:type="table" w:styleId="LightList-Accent5">
    <w:name w:val="Light List Accent 5"/>
    <w:basedOn w:val="TableNormal"/>
    <w:uiPriority w:val="61"/>
    <w:rsid w:val="00D7482C"/>
    <w:pPr>
      <w:spacing w:after="0" w:line="240" w:lineRule="auto"/>
    </w:pPr>
    <w:tblPr>
      <w:tblStyleRowBandSize w:val="1"/>
      <w:tblStyleColBandSize w:val="1"/>
      <w:tblBorders>
        <w:top w:val="single" w:sz="8" w:space="0" w:color="BE0077" w:themeColor="accent5"/>
        <w:left w:val="single" w:sz="8" w:space="0" w:color="BE0077" w:themeColor="accent5"/>
        <w:bottom w:val="single" w:sz="8" w:space="0" w:color="BE0077" w:themeColor="accent5"/>
        <w:right w:val="single" w:sz="8" w:space="0" w:color="BE0077" w:themeColor="accent5"/>
      </w:tblBorders>
    </w:tblPr>
    <w:tblStylePr w:type="firstRow">
      <w:pPr>
        <w:spacing w:before="0" w:after="0" w:line="240" w:lineRule="auto"/>
      </w:pPr>
      <w:rPr>
        <w:b/>
        <w:bCs/>
        <w:color w:val="FFFFFF" w:themeColor="background1"/>
      </w:rPr>
      <w:tblPr/>
      <w:tcPr>
        <w:shd w:val="clear" w:color="auto" w:fill="BE0077" w:themeFill="accent5"/>
      </w:tcPr>
    </w:tblStylePr>
    <w:tblStylePr w:type="lastRow">
      <w:pPr>
        <w:spacing w:before="0" w:after="0" w:line="240" w:lineRule="auto"/>
      </w:pPr>
      <w:rPr>
        <w:b/>
        <w:bCs/>
      </w:rPr>
      <w:tblPr/>
      <w:tcPr>
        <w:tcBorders>
          <w:top w:val="double" w:sz="6" w:space="0" w:color="BE0077" w:themeColor="accent5"/>
          <w:left w:val="single" w:sz="8" w:space="0" w:color="BE0077" w:themeColor="accent5"/>
          <w:bottom w:val="single" w:sz="8" w:space="0" w:color="BE0077" w:themeColor="accent5"/>
          <w:right w:val="single" w:sz="8" w:space="0" w:color="BE0077" w:themeColor="accent5"/>
        </w:tcBorders>
      </w:tcPr>
    </w:tblStylePr>
    <w:tblStylePr w:type="firstCol">
      <w:rPr>
        <w:b/>
        <w:bCs/>
      </w:rPr>
    </w:tblStylePr>
    <w:tblStylePr w:type="lastCol">
      <w:rPr>
        <w:b/>
        <w:bCs/>
      </w:rPr>
    </w:tblStylePr>
    <w:tblStylePr w:type="band1Vert">
      <w:tblPr/>
      <w:tcPr>
        <w:tcBorders>
          <w:top w:val="single" w:sz="8" w:space="0" w:color="BE0077" w:themeColor="accent5"/>
          <w:left w:val="single" w:sz="8" w:space="0" w:color="BE0077" w:themeColor="accent5"/>
          <w:bottom w:val="single" w:sz="8" w:space="0" w:color="BE0077" w:themeColor="accent5"/>
          <w:right w:val="single" w:sz="8" w:space="0" w:color="BE0077" w:themeColor="accent5"/>
        </w:tcBorders>
      </w:tcPr>
    </w:tblStylePr>
    <w:tblStylePr w:type="band1Horz">
      <w:tblPr/>
      <w:tcPr>
        <w:tcBorders>
          <w:top w:val="single" w:sz="8" w:space="0" w:color="BE0077" w:themeColor="accent5"/>
          <w:left w:val="single" w:sz="8" w:space="0" w:color="BE0077" w:themeColor="accent5"/>
          <w:bottom w:val="single" w:sz="8" w:space="0" w:color="BE0077" w:themeColor="accent5"/>
          <w:right w:val="single" w:sz="8" w:space="0" w:color="BE0077" w:themeColor="accent5"/>
        </w:tcBorders>
      </w:tcPr>
    </w:tblStylePr>
  </w:style>
  <w:style w:type="table" w:styleId="LightList-Accent6">
    <w:name w:val="Light List Accent 6"/>
    <w:basedOn w:val="TableNormal"/>
    <w:uiPriority w:val="61"/>
    <w:rsid w:val="00D7482C"/>
    <w:pPr>
      <w:spacing w:after="0" w:line="240" w:lineRule="auto"/>
    </w:pPr>
    <w:tblPr>
      <w:tblStyleRowBandSize w:val="1"/>
      <w:tblStyleColBandSize w:val="1"/>
      <w:tblBorders>
        <w:insideH w:val="single" w:sz="4" w:space="0" w:color="635A54" w:themeColor="text1"/>
      </w:tblBorders>
    </w:tblPr>
    <w:tblStylePr w:type="firstRow">
      <w:pPr>
        <w:spacing w:before="0" w:after="0" w:line="240" w:lineRule="auto"/>
      </w:pPr>
      <w:rPr>
        <w:b/>
        <w:bCs/>
        <w:color w:val="FFFFFF" w:themeColor="background1"/>
      </w:rPr>
      <w:tblPr/>
      <w:tcPr>
        <w:tcBorders>
          <w:top w:val="nil"/>
          <w:left w:val="nil"/>
          <w:bottom w:val="nil"/>
          <w:right w:val="nil"/>
          <w:insideH w:val="nil"/>
          <w:insideV w:val="nil"/>
          <w:tl2br w:val="nil"/>
          <w:tr2bl w:val="nil"/>
        </w:tcBorders>
        <w:shd w:val="clear" w:color="auto" w:fill="4A8322" w:themeFill="accent6"/>
      </w:tcPr>
    </w:tblStylePr>
    <w:tblStylePr w:type="lastRow">
      <w:pPr>
        <w:spacing w:before="0" w:after="0" w:line="240" w:lineRule="auto"/>
      </w:pPr>
      <w:rPr>
        <w:b/>
        <w:bCs/>
      </w:rPr>
      <w:tblPr/>
      <w:tcPr>
        <w:tcBorders>
          <w:top w:val="double" w:sz="6" w:space="0" w:color="4A8322" w:themeColor="accent6"/>
          <w:left w:val="single" w:sz="8" w:space="0" w:color="4A8322" w:themeColor="accent6"/>
          <w:bottom w:val="single" w:sz="8" w:space="0" w:color="4A8322" w:themeColor="accent6"/>
          <w:right w:val="single" w:sz="8" w:space="0" w:color="4A8322" w:themeColor="accent6"/>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pPr>
        <w:jc w:val="left"/>
      </w:pPr>
      <w:tblPr/>
      <w:tcPr>
        <w:tcBorders>
          <w:top w:val="nil"/>
          <w:left w:val="nil"/>
          <w:bottom w:val="nil"/>
          <w:right w:val="nil"/>
          <w:insideH w:val="single" w:sz="4" w:space="0" w:color="635A54" w:themeColor="text1"/>
          <w:insideV w:val="nil"/>
          <w:tl2br w:val="nil"/>
          <w:tr2bl w:val="nil"/>
        </w:tcBorders>
        <w:vAlign w:val="center"/>
      </w:tcPr>
    </w:tblStylePr>
    <w:tblStylePr w:type="band2Horz">
      <w:tblPr/>
      <w:tcPr>
        <w:tcBorders>
          <w:top w:val="nil"/>
          <w:left w:val="nil"/>
          <w:bottom w:val="nil"/>
          <w:right w:val="nil"/>
          <w:insideH w:val="single" w:sz="4" w:space="0" w:color="635A54" w:themeColor="text1"/>
          <w:insideV w:val="nil"/>
          <w:tl2br w:val="nil"/>
          <w:tr2bl w:val="nil"/>
        </w:tcBorders>
      </w:tcPr>
    </w:tblStylePr>
  </w:style>
  <w:style w:type="table" w:styleId="ColorfulShading-Accent6">
    <w:name w:val="Colorful Shading Accent 6"/>
    <w:basedOn w:val="TableNormal"/>
    <w:uiPriority w:val="71"/>
    <w:rsid w:val="005B74F3"/>
    <w:pPr>
      <w:spacing w:after="0" w:line="240" w:lineRule="auto"/>
    </w:pPr>
    <w:tblPr>
      <w:tblStyleRowBandSize w:val="1"/>
      <w:tblStyleColBandSize w:val="1"/>
      <w:tblBorders>
        <w:top w:val="single" w:sz="24" w:space="0" w:color="BE0077" w:themeColor="accent5"/>
        <w:left w:val="single" w:sz="4" w:space="0" w:color="4A8322" w:themeColor="accent6"/>
        <w:bottom w:val="single" w:sz="4" w:space="0" w:color="4A8322" w:themeColor="accent6"/>
        <w:right w:val="single" w:sz="4" w:space="0" w:color="4A8322" w:themeColor="accent6"/>
        <w:insideH w:val="single" w:sz="4" w:space="0" w:color="FFFFFF" w:themeColor="background1"/>
        <w:insideV w:val="single" w:sz="4" w:space="0" w:color="FFFFFF" w:themeColor="background1"/>
      </w:tblBorders>
    </w:tblPr>
    <w:tcPr>
      <w:shd w:val="clear" w:color="auto" w:fill="ECF8E4" w:themeFill="accent6" w:themeFillTint="19"/>
    </w:tcPr>
    <w:tblStylePr w:type="firstRow">
      <w:rPr>
        <w:b/>
        <w:bCs/>
      </w:rPr>
      <w:tblPr/>
      <w:tcPr>
        <w:tcBorders>
          <w:top w:val="nil"/>
          <w:left w:val="nil"/>
          <w:bottom w:val="single" w:sz="24" w:space="0" w:color="BE0077"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E14" w:themeFill="accent6" w:themeFillShade="99"/>
      </w:tcPr>
    </w:tblStylePr>
    <w:tblStylePr w:type="firstCol">
      <w:rPr>
        <w:color w:val="FFFFFF" w:themeColor="background1"/>
      </w:rPr>
      <w:tblPr/>
      <w:tcPr>
        <w:tcBorders>
          <w:top w:val="nil"/>
          <w:left w:val="nil"/>
          <w:bottom w:val="nil"/>
          <w:right w:val="nil"/>
          <w:insideH w:val="single" w:sz="4" w:space="0" w:color="2C4E14" w:themeColor="accent6" w:themeShade="99"/>
          <w:insideV w:val="nil"/>
        </w:tcBorders>
        <w:shd w:val="clear" w:color="auto" w:fill="2C4E1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C4E14" w:themeFill="accent6" w:themeFillShade="99"/>
      </w:tcPr>
    </w:tblStylePr>
    <w:tblStylePr w:type="band1Vert">
      <w:tblPr/>
      <w:tcPr>
        <w:shd w:val="clear" w:color="auto" w:fill="B2E291" w:themeFill="accent6" w:themeFillTint="66"/>
      </w:tcPr>
    </w:tblStylePr>
    <w:tblStylePr w:type="band1Horz">
      <w:tblPr/>
      <w:tcPr>
        <w:shd w:val="clear" w:color="auto" w:fill="A0DB76" w:themeFill="accent6" w:themeFillTint="7F"/>
      </w:tcPr>
    </w:tblStylePr>
    <w:tblStylePr w:type="neCell">
      <w:rPr>
        <w:color w:val="635A54" w:themeColor="text1"/>
      </w:rPr>
    </w:tblStylePr>
    <w:tblStylePr w:type="nwCell">
      <w:rPr>
        <w:color w:val="635A54" w:themeColor="text1"/>
      </w:rPr>
    </w:tblStylePr>
  </w:style>
  <w:style w:type="table" w:styleId="LightShading-Accent6">
    <w:name w:val="Light Shading Accent 6"/>
    <w:basedOn w:val="TableNormal"/>
    <w:uiPriority w:val="60"/>
    <w:rsid w:val="00D7482C"/>
    <w:pPr>
      <w:spacing w:after="0" w:line="240" w:lineRule="auto"/>
    </w:pPr>
    <w:rPr>
      <w:color w:val="376119" w:themeColor="accent6" w:themeShade="BF"/>
    </w:rPr>
    <w:tblPr>
      <w:tblStyleRowBandSize w:val="1"/>
      <w:tblStyleColBandSize w:val="1"/>
      <w:tblBorders>
        <w:top w:val="single" w:sz="8" w:space="0" w:color="4A8322" w:themeColor="accent6"/>
        <w:bottom w:val="single" w:sz="8" w:space="0" w:color="4A8322" w:themeColor="accent6"/>
      </w:tblBorders>
    </w:tblPr>
    <w:tblStylePr w:type="firstRow">
      <w:pPr>
        <w:spacing w:before="0" w:after="0" w:line="240" w:lineRule="auto"/>
      </w:pPr>
      <w:rPr>
        <w:b/>
        <w:bCs/>
      </w:rPr>
      <w:tblPr/>
      <w:tcPr>
        <w:tcBorders>
          <w:top w:val="single" w:sz="8" w:space="0" w:color="4A8322" w:themeColor="accent6"/>
          <w:left w:val="nil"/>
          <w:bottom w:val="single" w:sz="8" w:space="0" w:color="4A8322" w:themeColor="accent6"/>
          <w:right w:val="nil"/>
          <w:insideH w:val="nil"/>
          <w:insideV w:val="nil"/>
        </w:tcBorders>
      </w:tcPr>
    </w:tblStylePr>
    <w:tblStylePr w:type="lastRow">
      <w:pPr>
        <w:spacing w:before="0" w:after="0" w:line="240" w:lineRule="auto"/>
      </w:pPr>
      <w:rPr>
        <w:b/>
        <w:bCs/>
      </w:rPr>
      <w:tblPr/>
      <w:tcPr>
        <w:tcBorders>
          <w:top w:val="single" w:sz="8" w:space="0" w:color="4A8322" w:themeColor="accent6"/>
          <w:left w:val="nil"/>
          <w:bottom w:val="single" w:sz="8" w:space="0" w:color="4A832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EDBB" w:themeFill="accent6" w:themeFillTint="3F"/>
      </w:tcPr>
    </w:tblStylePr>
    <w:tblStylePr w:type="band1Horz">
      <w:tblPr/>
      <w:tcPr>
        <w:tcBorders>
          <w:left w:val="nil"/>
          <w:right w:val="nil"/>
          <w:insideH w:val="nil"/>
          <w:insideV w:val="nil"/>
        </w:tcBorders>
        <w:shd w:val="clear" w:color="auto" w:fill="CFEDBB" w:themeFill="accent6" w:themeFillTint="3F"/>
      </w:tcPr>
    </w:tblStylePr>
  </w:style>
  <w:style w:type="character" w:customStyle="1" w:styleId="Heading1Char">
    <w:name w:val="Heading 1 Char"/>
    <w:basedOn w:val="DefaultParagraphFont"/>
    <w:link w:val="Heading1"/>
    <w:uiPriority w:val="9"/>
    <w:rsid w:val="00E41997"/>
    <w:rPr>
      <w:rFonts w:asciiTheme="majorHAnsi" w:eastAsiaTheme="majorEastAsia" w:hAnsiTheme="majorHAnsi" w:cstheme="majorBidi"/>
      <w:b/>
      <w:bCs/>
      <w:color w:val="FFFFFF" w:themeColor="background1"/>
      <w:szCs w:val="28"/>
    </w:rPr>
  </w:style>
  <w:style w:type="character" w:customStyle="1" w:styleId="Heading2Char">
    <w:name w:val="Heading 2 Char"/>
    <w:basedOn w:val="DefaultParagraphFont"/>
    <w:link w:val="Heading2"/>
    <w:uiPriority w:val="9"/>
    <w:rsid w:val="00B01A83"/>
    <w:rPr>
      <w:rFonts w:asciiTheme="majorHAnsi" w:eastAsiaTheme="majorEastAsia" w:hAnsiTheme="majorHAnsi" w:cstheme="majorBidi"/>
      <w:b/>
      <w:bCs/>
      <w:color w:val="635A54" w:themeColor="text1"/>
      <w:sz w:val="20"/>
      <w:szCs w:val="26"/>
    </w:rPr>
  </w:style>
  <w:style w:type="character" w:customStyle="1" w:styleId="Heading3Char">
    <w:name w:val="Heading 3 Char"/>
    <w:basedOn w:val="DefaultParagraphFont"/>
    <w:link w:val="Heading3"/>
    <w:uiPriority w:val="9"/>
    <w:rsid w:val="00B01A83"/>
    <w:rPr>
      <w:rFonts w:asciiTheme="majorHAnsi" w:eastAsiaTheme="majorEastAsia" w:hAnsiTheme="majorHAnsi" w:cstheme="majorBidi"/>
      <w:bCs/>
      <w:color w:val="635A54" w:themeColor="text1"/>
      <w:sz w:val="20"/>
    </w:rPr>
  </w:style>
  <w:style w:type="character" w:customStyle="1" w:styleId="Heading4Char">
    <w:name w:val="Heading 4 Char"/>
    <w:basedOn w:val="DefaultParagraphFont"/>
    <w:link w:val="Heading4"/>
    <w:uiPriority w:val="9"/>
    <w:semiHidden/>
    <w:rsid w:val="008277A6"/>
    <w:rPr>
      <w:rFonts w:asciiTheme="majorHAnsi" w:eastAsiaTheme="majorEastAsia" w:hAnsiTheme="majorHAnsi" w:cstheme="majorBidi"/>
      <w:bCs/>
      <w:iCs/>
      <w:color w:val="9A8B7D" w:themeColor="text2"/>
    </w:rPr>
  </w:style>
  <w:style w:type="table" w:customStyle="1" w:styleId="LightList-Accent11">
    <w:name w:val="Light List - Accent 11"/>
    <w:basedOn w:val="TableNormal"/>
    <w:uiPriority w:val="61"/>
    <w:rsid w:val="00E91CF1"/>
    <w:pPr>
      <w:spacing w:after="0" w:line="240" w:lineRule="auto"/>
    </w:pPr>
    <w:tblPr>
      <w:tblStyleRowBandSize w:val="1"/>
      <w:tblStyleColBandSize w:val="1"/>
      <w:tblBorders>
        <w:top w:val="single" w:sz="8" w:space="0" w:color="FF6600" w:themeColor="accent1"/>
        <w:left w:val="single" w:sz="8" w:space="0" w:color="FF6600" w:themeColor="accent1"/>
        <w:bottom w:val="single" w:sz="8" w:space="0" w:color="FF6600" w:themeColor="accent1"/>
        <w:right w:val="single" w:sz="8" w:space="0" w:color="FF6600" w:themeColor="accent1"/>
      </w:tblBorders>
    </w:tblPr>
    <w:tblStylePr w:type="firstRow">
      <w:pPr>
        <w:spacing w:before="0" w:after="0" w:line="240" w:lineRule="auto"/>
      </w:pPr>
      <w:rPr>
        <w:b/>
        <w:bCs/>
        <w:color w:val="FFFFFF" w:themeColor="background1"/>
      </w:rPr>
      <w:tblPr/>
      <w:tcPr>
        <w:shd w:val="clear" w:color="auto" w:fill="FF6600" w:themeFill="accent1"/>
      </w:tcPr>
    </w:tblStylePr>
    <w:tblStylePr w:type="lastRow">
      <w:pPr>
        <w:spacing w:before="0" w:after="0" w:line="240" w:lineRule="auto"/>
      </w:pPr>
      <w:rPr>
        <w:b/>
        <w:bCs/>
      </w:rPr>
      <w:tblPr/>
      <w:tcPr>
        <w:tcBorders>
          <w:top w:val="double" w:sz="6" w:space="0" w:color="FF6600" w:themeColor="accent1"/>
          <w:left w:val="single" w:sz="8" w:space="0" w:color="FF6600" w:themeColor="accent1"/>
          <w:bottom w:val="single" w:sz="8" w:space="0" w:color="FF6600" w:themeColor="accent1"/>
          <w:right w:val="single" w:sz="8" w:space="0" w:color="FF6600" w:themeColor="accent1"/>
        </w:tcBorders>
      </w:tcPr>
    </w:tblStylePr>
    <w:tblStylePr w:type="firstCol">
      <w:rPr>
        <w:b/>
        <w:bCs/>
      </w:rPr>
    </w:tblStylePr>
    <w:tblStylePr w:type="lastCol">
      <w:rPr>
        <w:b/>
        <w:bCs/>
      </w:rPr>
    </w:tblStylePr>
    <w:tblStylePr w:type="band1Vert">
      <w:tblPr/>
      <w:tcPr>
        <w:tcBorders>
          <w:top w:val="single" w:sz="8" w:space="0" w:color="FF6600" w:themeColor="accent1"/>
          <w:left w:val="single" w:sz="8" w:space="0" w:color="FF6600" w:themeColor="accent1"/>
          <w:bottom w:val="single" w:sz="8" w:space="0" w:color="FF6600" w:themeColor="accent1"/>
          <w:right w:val="single" w:sz="8" w:space="0" w:color="FF6600" w:themeColor="accent1"/>
        </w:tcBorders>
      </w:tcPr>
    </w:tblStylePr>
    <w:tblStylePr w:type="band1Horz">
      <w:tblPr/>
      <w:tcPr>
        <w:tcBorders>
          <w:top w:val="single" w:sz="8" w:space="0" w:color="FF6600" w:themeColor="accent1"/>
          <w:left w:val="single" w:sz="8" w:space="0" w:color="FF6600" w:themeColor="accent1"/>
          <w:bottom w:val="single" w:sz="8" w:space="0" w:color="FF6600" w:themeColor="accent1"/>
          <w:right w:val="single" w:sz="8" w:space="0" w:color="FF6600" w:themeColor="accent1"/>
        </w:tcBorders>
      </w:tcPr>
    </w:tblStylePr>
  </w:style>
  <w:style w:type="table" w:customStyle="1" w:styleId="LightGrid-Accent11">
    <w:name w:val="Light Grid - Accent 11"/>
    <w:basedOn w:val="TableNormal"/>
    <w:uiPriority w:val="62"/>
    <w:rsid w:val="004B24E2"/>
    <w:pPr>
      <w:spacing w:after="0" w:line="240" w:lineRule="auto"/>
    </w:pPr>
    <w:tblPr>
      <w:tblStyleRowBandSize w:val="1"/>
      <w:tblStyleColBandSize w:val="1"/>
      <w:tblBorders>
        <w:top w:val="single" w:sz="8" w:space="0" w:color="FF6600" w:themeColor="accent1"/>
        <w:left w:val="single" w:sz="8" w:space="0" w:color="FF6600" w:themeColor="accent1"/>
        <w:bottom w:val="single" w:sz="8" w:space="0" w:color="FF6600" w:themeColor="accent1"/>
        <w:right w:val="single" w:sz="8" w:space="0" w:color="FF6600" w:themeColor="accent1"/>
        <w:insideH w:val="single" w:sz="8" w:space="0" w:color="FF6600" w:themeColor="accent1"/>
        <w:insideV w:val="single" w:sz="8" w:space="0" w:color="FF660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6600" w:themeColor="accent1"/>
          <w:left w:val="single" w:sz="8" w:space="0" w:color="FF6600" w:themeColor="accent1"/>
          <w:bottom w:val="single" w:sz="18" w:space="0" w:color="FF6600" w:themeColor="accent1"/>
          <w:right w:val="single" w:sz="8" w:space="0" w:color="FF6600" w:themeColor="accent1"/>
          <w:insideH w:val="nil"/>
          <w:insideV w:val="single" w:sz="8" w:space="0" w:color="FF660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6600" w:themeColor="accent1"/>
          <w:left w:val="single" w:sz="8" w:space="0" w:color="FF6600" w:themeColor="accent1"/>
          <w:bottom w:val="single" w:sz="8" w:space="0" w:color="FF6600" w:themeColor="accent1"/>
          <w:right w:val="single" w:sz="8" w:space="0" w:color="FF6600" w:themeColor="accent1"/>
          <w:insideH w:val="nil"/>
          <w:insideV w:val="single" w:sz="8" w:space="0" w:color="FF660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6600" w:themeColor="accent1"/>
          <w:left w:val="single" w:sz="8" w:space="0" w:color="FF6600" w:themeColor="accent1"/>
          <w:bottom w:val="single" w:sz="8" w:space="0" w:color="FF6600" w:themeColor="accent1"/>
          <w:right w:val="single" w:sz="8" w:space="0" w:color="FF6600" w:themeColor="accent1"/>
        </w:tcBorders>
      </w:tcPr>
    </w:tblStylePr>
    <w:tblStylePr w:type="band1Vert">
      <w:tblPr/>
      <w:tcPr>
        <w:tcBorders>
          <w:top w:val="single" w:sz="8" w:space="0" w:color="FF6600" w:themeColor="accent1"/>
          <w:left w:val="single" w:sz="8" w:space="0" w:color="FF6600" w:themeColor="accent1"/>
          <w:bottom w:val="single" w:sz="8" w:space="0" w:color="FF6600" w:themeColor="accent1"/>
          <w:right w:val="single" w:sz="8" w:space="0" w:color="FF6600" w:themeColor="accent1"/>
        </w:tcBorders>
        <w:shd w:val="clear" w:color="auto" w:fill="FFD9C0" w:themeFill="accent1" w:themeFillTint="3F"/>
      </w:tcPr>
    </w:tblStylePr>
    <w:tblStylePr w:type="band1Horz">
      <w:tblPr/>
      <w:tcPr>
        <w:tcBorders>
          <w:top w:val="single" w:sz="8" w:space="0" w:color="FF6600" w:themeColor="accent1"/>
          <w:left w:val="single" w:sz="8" w:space="0" w:color="FF6600" w:themeColor="accent1"/>
          <w:bottom w:val="single" w:sz="8" w:space="0" w:color="FF6600" w:themeColor="accent1"/>
          <w:right w:val="single" w:sz="8" w:space="0" w:color="FF6600" w:themeColor="accent1"/>
          <w:insideV w:val="single" w:sz="8" w:space="0" w:color="FF6600" w:themeColor="accent1"/>
        </w:tcBorders>
        <w:shd w:val="clear" w:color="auto" w:fill="FFD9C0" w:themeFill="accent1" w:themeFillTint="3F"/>
      </w:tcPr>
    </w:tblStylePr>
    <w:tblStylePr w:type="band2Horz">
      <w:tblPr/>
      <w:tcPr>
        <w:tcBorders>
          <w:top w:val="single" w:sz="8" w:space="0" w:color="FF6600" w:themeColor="accent1"/>
          <w:left w:val="single" w:sz="8" w:space="0" w:color="FF6600" w:themeColor="accent1"/>
          <w:bottom w:val="single" w:sz="8" w:space="0" w:color="FF6600" w:themeColor="accent1"/>
          <w:right w:val="single" w:sz="8" w:space="0" w:color="FF6600" w:themeColor="accent1"/>
          <w:insideV w:val="single" w:sz="8" w:space="0" w:color="FF6600" w:themeColor="accent1"/>
        </w:tcBorders>
      </w:tcPr>
    </w:tblStylePr>
  </w:style>
  <w:style w:type="table" w:styleId="LightGrid-Accent6">
    <w:name w:val="Light Grid Accent 6"/>
    <w:basedOn w:val="TableNormal"/>
    <w:uiPriority w:val="62"/>
    <w:rsid w:val="00B21522"/>
    <w:pPr>
      <w:spacing w:after="0" w:line="240" w:lineRule="auto"/>
    </w:pPr>
    <w:tblPr>
      <w:tblStyleRowBandSize w:val="1"/>
      <w:tblStyleColBandSize w:val="1"/>
      <w:tblBorders>
        <w:top w:val="single" w:sz="8" w:space="0" w:color="4A8322" w:themeColor="accent6"/>
        <w:left w:val="single" w:sz="8" w:space="0" w:color="4A8322" w:themeColor="accent6"/>
        <w:bottom w:val="single" w:sz="8" w:space="0" w:color="4A8322" w:themeColor="accent6"/>
        <w:right w:val="single" w:sz="8" w:space="0" w:color="4A8322" w:themeColor="accent6"/>
        <w:insideH w:val="single" w:sz="8" w:space="0" w:color="4A8322" w:themeColor="accent6"/>
        <w:insideV w:val="single" w:sz="8" w:space="0" w:color="4A832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A8322" w:themeColor="accent6"/>
          <w:left w:val="single" w:sz="8" w:space="0" w:color="4A8322" w:themeColor="accent6"/>
          <w:bottom w:val="single" w:sz="18" w:space="0" w:color="4A8322" w:themeColor="accent6"/>
          <w:right w:val="single" w:sz="8" w:space="0" w:color="4A8322" w:themeColor="accent6"/>
          <w:insideH w:val="nil"/>
          <w:insideV w:val="single" w:sz="8" w:space="0" w:color="4A832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A8322" w:themeColor="accent6"/>
          <w:left w:val="single" w:sz="8" w:space="0" w:color="4A8322" w:themeColor="accent6"/>
          <w:bottom w:val="single" w:sz="8" w:space="0" w:color="4A8322" w:themeColor="accent6"/>
          <w:right w:val="single" w:sz="8" w:space="0" w:color="4A8322" w:themeColor="accent6"/>
          <w:insideH w:val="nil"/>
          <w:insideV w:val="single" w:sz="8" w:space="0" w:color="4A832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A8322" w:themeColor="accent6"/>
          <w:left w:val="single" w:sz="8" w:space="0" w:color="4A8322" w:themeColor="accent6"/>
          <w:bottom w:val="single" w:sz="8" w:space="0" w:color="4A8322" w:themeColor="accent6"/>
          <w:right w:val="single" w:sz="8" w:space="0" w:color="4A8322" w:themeColor="accent6"/>
        </w:tcBorders>
      </w:tcPr>
    </w:tblStylePr>
    <w:tblStylePr w:type="band1Vert">
      <w:tblPr/>
      <w:tcPr>
        <w:tcBorders>
          <w:top w:val="single" w:sz="8" w:space="0" w:color="4A8322" w:themeColor="accent6"/>
          <w:left w:val="single" w:sz="8" w:space="0" w:color="4A8322" w:themeColor="accent6"/>
          <w:bottom w:val="single" w:sz="8" w:space="0" w:color="4A8322" w:themeColor="accent6"/>
          <w:right w:val="single" w:sz="8" w:space="0" w:color="4A8322" w:themeColor="accent6"/>
        </w:tcBorders>
        <w:shd w:val="clear" w:color="auto" w:fill="CFEDBB" w:themeFill="accent6" w:themeFillTint="3F"/>
      </w:tcPr>
    </w:tblStylePr>
    <w:tblStylePr w:type="band1Horz">
      <w:tblPr/>
      <w:tcPr>
        <w:tcBorders>
          <w:top w:val="single" w:sz="8" w:space="0" w:color="4A8322" w:themeColor="accent6"/>
          <w:left w:val="single" w:sz="8" w:space="0" w:color="4A8322" w:themeColor="accent6"/>
          <w:bottom w:val="single" w:sz="8" w:space="0" w:color="4A8322" w:themeColor="accent6"/>
          <w:right w:val="single" w:sz="8" w:space="0" w:color="4A8322" w:themeColor="accent6"/>
          <w:insideV w:val="single" w:sz="8" w:space="0" w:color="4A8322" w:themeColor="accent6"/>
        </w:tcBorders>
        <w:shd w:val="clear" w:color="auto" w:fill="CFEDBB" w:themeFill="accent6" w:themeFillTint="3F"/>
      </w:tcPr>
    </w:tblStylePr>
    <w:tblStylePr w:type="band2Horz">
      <w:tblPr/>
      <w:tcPr>
        <w:tcBorders>
          <w:top w:val="single" w:sz="8" w:space="0" w:color="4A8322" w:themeColor="accent6"/>
          <w:left w:val="single" w:sz="8" w:space="0" w:color="4A8322" w:themeColor="accent6"/>
          <w:bottom w:val="single" w:sz="8" w:space="0" w:color="4A8322" w:themeColor="accent6"/>
          <w:right w:val="single" w:sz="8" w:space="0" w:color="4A8322" w:themeColor="accent6"/>
          <w:insideV w:val="single" w:sz="8" w:space="0" w:color="4A8322" w:themeColor="accent6"/>
        </w:tcBorders>
      </w:tcPr>
    </w:tblStylePr>
  </w:style>
  <w:style w:type="table" w:customStyle="1" w:styleId="LightShading-Accent11">
    <w:name w:val="Light Shading - Accent 11"/>
    <w:basedOn w:val="TableNormal"/>
    <w:uiPriority w:val="60"/>
    <w:rsid w:val="006E1914"/>
    <w:pPr>
      <w:spacing w:after="0" w:line="240" w:lineRule="auto"/>
    </w:pPr>
    <w:rPr>
      <w:color w:val="BF4C00" w:themeColor="accent1" w:themeShade="BF"/>
    </w:rPr>
    <w:tblPr>
      <w:tblStyleRowBandSize w:val="1"/>
      <w:tblStyleColBandSize w:val="1"/>
      <w:tblBorders>
        <w:top w:val="single" w:sz="8" w:space="0" w:color="FF6600" w:themeColor="accent1"/>
        <w:bottom w:val="single" w:sz="8" w:space="0" w:color="FF6600" w:themeColor="accent1"/>
      </w:tblBorders>
    </w:tblPr>
    <w:tblStylePr w:type="firstRow">
      <w:pPr>
        <w:spacing w:before="0" w:after="0" w:line="240" w:lineRule="auto"/>
      </w:pPr>
      <w:rPr>
        <w:b/>
        <w:bCs/>
      </w:rPr>
      <w:tblPr/>
      <w:tcPr>
        <w:tcBorders>
          <w:top w:val="single" w:sz="8" w:space="0" w:color="FF6600" w:themeColor="accent1"/>
          <w:left w:val="nil"/>
          <w:bottom w:val="single" w:sz="8" w:space="0" w:color="FF6600" w:themeColor="accent1"/>
          <w:right w:val="nil"/>
          <w:insideH w:val="nil"/>
          <w:insideV w:val="nil"/>
        </w:tcBorders>
      </w:tcPr>
    </w:tblStylePr>
    <w:tblStylePr w:type="lastRow">
      <w:pPr>
        <w:spacing w:before="0" w:after="0" w:line="240" w:lineRule="auto"/>
      </w:pPr>
      <w:rPr>
        <w:b/>
        <w:bCs/>
      </w:rPr>
      <w:tblPr/>
      <w:tcPr>
        <w:tcBorders>
          <w:top w:val="single" w:sz="8" w:space="0" w:color="FF6600" w:themeColor="accent1"/>
          <w:left w:val="nil"/>
          <w:bottom w:val="single" w:sz="8" w:space="0" w:color="FF66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9C0" w:themeFill="accent1" w:themeFillTint="3F"/>
      </w:tcPr>
    </w:tblStylePr>
    <w:tblStylePr w:type="band1Horz">
      <w:tblPr/>
      <w:tcPr>
        <w:tcBorders>
          <w:left w:val="nil"/>
          <w:right w:val="nil"/>
          <w:insideH w:val="nil"/>
          <w:insideV w:val="nil"/>
        </w:tcBorders>
        <w:shd w:val="clear" w:color="auto" w:fill="FFD9C0" w:themeFill="accent1" w:themeFillTint="3F"/>
      </w:tcPr>
    </w:tblStylePr>
  </w:style>
  <w:style w:type="paragraph" w:customStyle="1" w:styleId="GSKimagecaption">
    <w:name w:val="GSK image caption"/>
    <w:basedOn w:val="Normal"/>
    <w:qFormat/>
    <w:rsid w:val="00627305"/>
    <w:pPr>
      <w:spacing w:before="100"/>
    </w:pPr>
    <w:rPr>
      <w:color w:val="FF6600" w:themeColor="accent1"/>
      <w:sz w:val="16"/>
    </w:rPr>
  </w:style>
  <w:style w:type="table" w:customStyle="1" w:styleId="GSKtablestyle">
    <w:name w:val="GSK table style"/>
    <w:basedOn w:val="TableGrid"/>
    <w:uiPriority w:val="99"/>
    <w:rsid w:val="00FE5505"/>
    <w:tblPr>
      <w:tblStyleRowBandSize w:val="1"/>
      <w:tblCellMar>
        <w:top w:w="57" w:type="dxa"/>
        <w:bottom w:w="57" w:type="dxa"/>
      </w:tblCellMar>
    </w:tblPr>
    <w:tblStylePr w:type="firstRow">
      <w:pPr>
        <w:wordWrap/>
        <w:spacing w:beforeLines="0" w:beforeAutospacing="0" w:afterLines="0" w:afterAutospacing="0" w:line="240" w:lineRule="auto"/>
        <w:jc w:val="left"/>
      </w:pPr>
      <w:rPr>
        <w:rFonts w:ascii="Arial" w:hAnsi="Arial"/>
        <w:b/>
        <w:color w:val="FFFFFF" w:themeColor="background1"/>
        <w:sz w:val="20"/>
      </w:rPr>
      <w:tblPr/>
      <w:tcPr>
        <w:tcBorders>
          <w:top w:val="single" w:sz="4" w:space="0" w:color="FFFFFF" w:themeColor="background1"/>
          <w:left w:val="nil"/>
          <w:bottom w:val="single" w:sz="4" w:space="0" w:color="FFFFFF" w:themeColor="background1"/>
          <w:right w:val="nil"/>
          <w:insideH w:val="nil"/>
          <w:insideV w:val="single" w:sz="4" w:space="0" w:color="FFFFFF" w:themeColor="background1"/>
          <w:tl2br w:val="nil"/>
          <w:tr2bl w:val="nil"/>
        </w:tcBorders>
        <w:shd w:val="clear" w:color="auto" w:fill="FF6600" w:themeFill="background2"/>
        <w:vAlign w:val="top"/>
      </w:tcPr>
    </w:tblStylePr>
    <w:tblStylePr w:type="band1Horz">
      <w:pPr>
        <w:wordWrap/>
        <w:spacing w:beforeLines="0" w:beforeAutospacing="0" w:afterLines="0" w:afterAutospacing="0" w:line="240" w:lineRule="auto"/>
        <w:jc w:val="left"/>
      </w:pPr>
      <w:rPr>
        <w:rFonts w:ascii="Arial" w:hAnsi="Arial"/>
        <w:color w:val="635A54" w:themeColor="text1"/>
        <w:sz w:val="20"/>
      </w:rPr>
      <w:tblPr/>
      <w:tcPr>
        <w:tcBorders>
          <w:top w:val="nil"/>
          <w:left w:val="nil"/>
          <w:bottom w:val="single" w:sz="4" w:space="0" w:color="635A54" w:themeColor="text1"/>
          <w:right w:val="nil"/>
          <w:insideV w:val="nil"/>
        </w:tcBorders>
        <w:vAlign w:val="top"/>
      </w:tcPr>
    </w:tblStylePr>
    <w:tblStylePr w:type="band2Horz">
      <w:pPr>
        <w:wordWrap/>
        <w:spacing w:beforeLines="0" w:beforeAutospacing="0" w:afterLines="0" w:afterAutospacing="0" w:line="240" w:lineRule="auto"/>
        <w:jc w:val="left"/>
      </w:pPr>
      <w:rPr>
        <w:rFonts w:ascii="Arial" w:hAnsi="Arial"/>
        <w:color w:val="635A54" w:themeColor="text1"/>
        <w:sz w:val="20"/>
      </w:rPr>
      <w:tblPr/>
      <w:tcPr>
        <w:tcBorders>
          <w:top w:val="nil"/>
          <w:left w:val="nil"/>
          <w:bottom w:val="single" w:sz="4" w:space="0" w:color="635A54" w:themeColor="text1"/>
          <w:right w:val="nil"/>
          <w:insideH w:val="nil"/>
          <w:insideV w:val="nil"/>
          <w:tl2br w:val="nil"/>
          <w:tr2bl w:val="nil"/>
        </w:tcBorders>
        <w:vAlign w:val="top"/>
      </w:tcPr>
    </w:tblStylePr>
  </w:style>
  <w:style w:type="paragraph" w:customStyle="1" w:styleId="GSKagendaheader">
    <w:name w:val="GSK agenda header"/>
    <w:basedOn w:val="Normal"/>
    <w:rsid w:val="002E6356"/>
    <w:rPr>
      <w:rFonts w:ascii="Arial" w:hAnsi="Arial"/>
      <w:b/>
      <w:color w:val="FF6600" w:themeColor="background2"/>
    </w:rPr>
  </w:style>
  <w:style w:type="character" w:styleId="CommentReference">
    <w:name w:val="annotation reference"/>
    <w:basedOn w:val="DefaultParagraphFont"/>
    <w:unhideWhenUsed/>
    <w:rsid w:val="00B01629"/>
    <w:rPr>
      <w:sz w:val="16"/>
      <w:szCs w:val="16"/>
    </w:rPr>
  </w:style>
  <w:style w:type="paragraph" w:styleId="CommentText">
    <w:name w:val="annotation text"/>
    <w:basedOn w:val="Normal"/>
    <w:link w:val="CommentTextChar"/>
    <w:unhideWhenUsed/>
    <w:rsid w:val="00B01629"/>
  </w:style>
  <w:style w:type="character" w:customStyle="1" w:styleId="CommentTextChar">
    <w:name w:val="Comment Text Char"/>
    <w:basedOn w:val="DefaultParagraphFont"/>
    <w:link w:val="CommentText"/>
    <w:rsid w:val="00B01629"/>
  </w:style>
  <w:style w:type="paragraph" w:styleId="CommentSubject">
    <w:name w:val="annotation subject"/>
    <w:basedOn w:val="CommentText"/>
    <w:next w:val="CommentText"/>
    <w:link w:val="CommentSubjectChar"/>
    <w:uiPriority w:val="99"/>
    <w:semiHidden/>
    <w:unhideWhenUsed/>
    <w:rsid w:val="00B01629"/>
    <w:rPr>
      <w:b/>
      <w:bCs/>
    </w:rPr>
  </w:style>
  <w:style w:type="character" w:customStyle="1" w:styleId="CommentSubjectChar">
    <w:name w:val="Comment Subject Char"/>
    <w:basedOn w:val="CommentTextChar"/>
    <w:link w:val="CommentSubject"/>
    <w:uiPriority w:val="99"/>
    <w:semiHidden/>
    <w:rsid w:val="00B01629"/>
    <w:rPr>
      <w:b/>
      <w:bCs/>
    </w:rPr>
  </w:style>
  <w:style w:type="character" w:styleId="Hyperlink">
    <w:name w:val="Hyperlink"/>
    <w:basedOn w:val="DefaultParagraphFont"/>
    <w:uiPriority w:val="99"/>
    <w:unhideWhenUsed/>
    <w:rsid w:val="00E5616A"/>
    <w:rPr>
      <w:color w:val="FF6600" w:themeColor="hyperlink"/>
      <w:u w:val="single"/>
    </w:rPr>
  </w:style>
  <w:style w:type="character" w:styleId="FollowedHyperlink">
    <w:name w:val="FollowedHyperlink"/>
    <w:basedOn w:val="DefaultParagraphFont"/>
    <w:uiPriority w:val="99"/>
    <w:semiHidden/>
    <w:unhideWhenUsed/>
    <w:rsid w:val="00E5616A"/>
    <w:rPr>
      <w:color w:val="9A8B7D" w:themeColor="followedHyperlink"/>
      <w:u w:val="single"/>
    </w:rPr>
  </w:style>
  <w:style w:type="paragraph" w:styleId="Revision">
    <w:name w:val="Revision"/>
    <w:hidden/>
    <w:uiPriority w:val="99"/>
    <w:semiHidden/>
    <w:rsid w:val="00F72B81"/>
    <w:pPr>
      <w:spacing w:after="0" w:line="240" w:lineRule="auto"/>
    </w:pPr>
  </w:style>
  <w:style w:type="table" w:styleId="LightList-Accent3">
    <w:name w:val="Light List Accent 3"/>
    <w:basedOn w:val="TableNormal"/>
    <w:uiPriority w:val="61"/>
    <w:rsid w:val="00EE04F4"/>
    <w:pPr>
      <w:spacing w:after="0" w:line="240" w:lineRule="auto"/>
    </w:pPr>
    <w:tblPr>
      <w:tblStyleRowBandSize w:val="1"/>
      <w:tblStyleColBandSize w:val="1"/>
      <w:tblBorders>
        <w:top w:val="single" w:sz="8" w:space="0" w:color="9A8B7D" w:themeColor="accent3"/>
        <w:left w:val="single" w:sz="8" w:space="0" w:color="9A8B7D" w:themeColor="accent3"/>
        <w:bottom w:val="single" w:sz="8" w:space="0" w:color="9A8B7D" w:themeColor="accent3"/>
        <w:right w:val="single" w:sz="8" w:space="0" w:color="9A8B7D" w:themeColor="accent3"/>
      </w:tblBorders>
    </w:tblPr>
    <w:tblStylePr w:type="firstRow">
      <w:pPr>
        <w:spacing w:before="0" w:after="0" w:line="240" w:lineRule="auto"/>
      </w:pPr>
      <w:rPr>
        <w:b/>
        <w:bCs/>
        <w:color w:val="FFFFFF" w:themeColor="background1"/>
      </w:rPr>
      <w:tblPr/>
      <w:tcPr>
        <w:shd w:val="clear" w:color="auto" w:fill="9A8B7D" w:themeFill="accent3"/>
      </w:tcPr>
    </w:tblStylePr>
    <w:tblStylePr w:type="lastRow">
      <w:pPr>
        <w:spacing w:before="0" w:after="0" w:line="240" w:lineRule="auto"/>
      </w:pPr>
      <w:rPr>
        <w:b/>
        <w:bCs/>
      </w:rPr>
      <w:tblPr/>
      <w:tcPr>
        <w:tcBorders>
          <w:top w:val="double" w:sz="6" w:space="0" w:color="9A8B7D" w:themeColor="accent3"/>
          <w:left w:val="single" w:sz="8" w:space="0" w:color="9A8B7D" w:themeColor="accent3"/>
          <w:bottom w:val="single" w:sz="8" w:space="0" w:color="9A8B7D" w:themeColor="accent3"/>
          <w:right w:val="single" w:sz="8" w:space="0" w:color="9A8B7D" w:themeColor="accent3"/>
        </w:tcBorders>
      </w:tcPr>
    </w:tblStylePr>
    <w:tblStylePr w:type="firstCol">
      <w:rPr>
        <w:b/>
        <w:bCs/>
      </w:rPr>
    </w:tblStylePr>
    <w:tblStylePr w:type="lastCol">
      <w:rPr>
        <w:b/>
        <w:bCs/>
      </w:rPr>
    </w:tblStylePr>
    <w:tblStylePr w:type="band1Vert">
      <w:tblPr/>
      <w:tcPr>
        <w:tcBorders>
          <w:top w:val="single" w:sz="8" w:space="0" w:color="9A8B7D" w:themeColor="accent3"/>
          <w:left w:val="single" w:sz="8" w:space="0" w:color="9A8B7D" w:themeColor="accent3"/>
          <w:bottom w:val="single" w:sz="8" w:space="0" w:color="9A8B7D" w:themeColor="accent3"/>
          <w:right w:val="single" w:sz="8" w:space="0" w:color="9A8B7D" w:themeColor="accent3"/>
        </w:tcBorders>
      </w:tcPr>
    </w:tblStylePr>
    <w:tblStylePr w:type="band1Horz">
      <w:tblPr/>
      <w:tcPr>
        <w:tcBorders>
          <w:top w:val="single" w:sz="8" w:space="0" w:color="9A8B7D" w:themeColor="accent3"/>
          <w:left w:val="single" w:sz="8" w:space="0" w:color="9A8B7D" w:themeColor="accent3"/>
          <w:bottom w:val="single" w:sz="8" w:space="0" w:color="9A8B7D" w:themeColor="accent3"/>
          <w:right w:val="single" w:sz="8" w:space="0" w:color="9A8B7D" w:themeColor="accent3"/>
        </w:tcBorders>
      </w:tcPr>
    </w:tblStylePr>
  </w:style>
  <w:style w:type="paragraph" w:customStyle="1" w:styleId="SubeadingWarmGray">
    <w:name w:val="Subeading Warm Gray"/>
    <w:basedOn w:val="Heading5"/>
    <w:rsid w:val="00211C5F"/>
    <w:pPr>
      <w:keepLines w:val="0"/>
      <w:spacing w:before="0" w:after="120" w:line="264" w:lineRule="atLeast"/>
    </w:pPr>
    <w:rPr>
      <w:rFonts w:ascii="Arial" w:eastAsia="MS Mincho" w:hAnsi="Arial" w:cs="Times New Roman"/>
      <w:b/>
      <w:color w:val="9A8B7D"/>
      <w:spacing w:val="-4"/>
      <w:kern w:val="32"/>
      <w:sz w:val="18"/>
      <w:szCs w:val="16"/>
      <w:lang w:eastAsia="ja-JP"/>
    </w:rPr>
  </w:style>
  <w:style w:type="character" w:customStyle="1" w:styleId="Heading5Char">
    <w:name w:val="Heading 5 Char"/>
    <w:basedOn w:val="DefaultParagraphFont"/>
    <w:link w:val="Heading5"/>
    <w:uiPriority w:val="9"/>
    <w:semiHidden/>
    <w:rsid w:val="00211C5F"/>
    <w:rPr>
      <w:rFonts w:asciiTheme="majorHAnsi" w:eastAsiaTheme="majorEastAsia" w:hAnsiTheme="majorHAnsi" w:cstheme="majorBidi"/>
      <w:color w:val="7F3200" w:themeColor="accent1" w:themeShade="7F"/>
    </w:rPr>
  </w:style>
  <w:style w:type="character" w:customStyle="1" w:styleId="Heading8Char">
    <w:name w:val="Heading 8 Char"/>
    <w:basedOn w:val="DefaultParagraphFont"/>
    <w:link w:val="Heading8"/>
    <w:uiPriority w:val="9"/>
    <w:semiHidden/>
    <w:rsid w:val="0018288F"/>
    <w:rPr>
      <w:rFonts w:asciiTheme="majorHAnsi" w:eastAsiaTheme="majorEastAsia" w:hAnsiTheme="majorHAnsi" w:cstheme="majorBidi"/>
      <w:color w:val="8E827A" w:themeColor="text1" w:themeTint="BF"/>
    </w:rPr>
  </w:style>
  <w:style w:type="paragraph" w:styleId="NoSpacing">
    <w:name w:val="No Spacing"/>
    <w:uiPriority w:val="1"/>
    <w:qFormat/>
    <w:rsid w:val="00646D2E"/>
    <w:pPr>
      <w:spacing w:after="0" w:line="240" w:lineRule="auto"/>
    </w:pPr>
    <w:rPr>
      <w:rFonts w:eastAsiaTheme="minorEastAsia"/>
      <w:color w:val="auto"/>
      <w:sz w:val="22"/>
      <w:szCs w:val="22"/>
      <w:lang w:val="en-US" w:eastAsia="zh-CN"/>
    </w:rPr>
  </w:style>
  <w:style w:type="paragraph" w:customStyle="1" w:styleId="wordsection1">
    <w:name w:val="wordsection1"/>
    <w:basedOn w:val="Normal"/>
    <w:uiPriority w:val="99"/>
    <w:rsid w:val="00EC17FE"/>
    <w:rPr>
      <w:rFonts w:ascii="Times New Roman" w:hAnsi="Times New Roman" w:cs="Times New Roman"/>
      <w:color w:val="auto"/>
      <w:sz w:val="24"/>
      <w:szCs w:val="24"/>
      <w:lang w:eastAsia="en-GB"/>
    </w:rPr>
  </w:style>
  <w:style w:type="paragraph" w:styleId="FootnoteText">
    <w:name w:val="footnote text"/>
    <w:basedOn w:val="Normal"/>
    <w:link w:val="FootnoteTextChar"/>
    <w:uiPriority w:val="99"/>
    <w:semiHidden/>
    <w:unhideWhenUsed/>
    <w:rsid w:val="00492652"/>
  </w:style>
  <w:style w:type="character" w:customStyle="1" w:styleId="FootnoteTextChar">
    <w:name w:val="Footnote Text Char"/>
    <w:basedOn w:val="DefaultParagraphFont"/>
    <w:link w:val="FootnoteText"/>
    <w:uiPriority w:val="99"/>
    <w:semiHidden/>
    <w:rsid w:val="00492652"/>
  </w:style>
  <w:style w:type="character" w:styleId="FootnoteReference">
    <w:name w:val="footnote reference"/>
    <w:basedOn w:val="DefaultParagraphFont"/>
    <w:uiPriority w:val="99"/>
    <w:semiHidden/>
    <w:unhideWhenUsed/>
    <w:rsid w:val="00492652"/>
    <w:rPr>
      <w:vertAlign w:val="superscript"/>
    </w:rPr>
  </w:style>
  <w:style w:type="paragraph" w:styleId="BodyText">
    <w:name w:val="Body Text"/>
    <w:basedOn w:val="Normal"/>
    <w:link w:val="BodyTextChar"/>
    <w:rsid w:val="00D242D1"/>
    <w:pPr>
      <w:spacing w:before="120" w:after="120" w:line="276" w:lineRule="auto"/>
      <w:ind w:left="720"/>
      <w:jc w:val="both"/>
    </w:pPr>
    <w:rPr>
      <w:rFonts w:ascii="Calibri" w:eastAsiaTheme="minorEastAsia" w:hAnsi="Calibri" w:cs="Times New Roman"/>
      <w:color w:val="auto"/>
      <w:szCs w:val="24"/>
    </w:rPr>
  </w:style>
  <w:style w:type="character" w:customStyle="1" w:styleId="BodyTextChar">
    <w:name w:val="Body Text Char"/>
    <w:basedOn w:val="DefaultParagraphFont"/>
    <w:link w:val="BodyText"/>
    <w:rsid w:val="00D242D1"/>
    <w:rPr>
      <w:rFonts w:ascii="Calibri" w:eastAsiaTheme="minorEastAsia" w:hAnsi="Calibri" w:cs="Times New Roman"/>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129600">
      <w:bodyDiv w:val="1"/>
      <w:marLeft w:val="0"/>
      <w:marRight w:val="0"/>
      <w:marTop w:val="0"/>
      <w:marBottom w:val="0"/>
      <w:divBdr>
        <w:top w:val="none" w:sz="0" w:space="0" w:color="auto"/>
        <w:left w:val="none" w:sz="0" w:space="0" w:color="auto"/>
        <w:bottom w:val="none" w:sz="0" w:space="0" w:color="auto"/>
        <w:right w:val="none" w:sz="0" w:space="0" w:color="auto"/>
      </w:divBdr>
    </w:div>
    <w:div w:id="135148377">
      <w:bodyDiv w:val="1"/>
      <w:marLeft w:val="0"/>
      <w:marRight w:val="0"/>
      <w:marTop w:val="0"/>
      <w:marBottom w:val="0"/>
      <w:divBdr>
        <w:top w:val="none" w:sz="0" w:space="0" w:color="auto"/>
        <w:left w:val="none" w:sz="0" w:space="0" w:color="auto"/>
        <w:bottom w:val="none" w:sz="0" w:space="0" w:color="auto"/>
        <w:right w:val="none" w:sz="0" w:space="0" w:color="auto"/>
      </w:divBdr>
      <w:divsChild>
        <w:div w:id="695498066">
          <w:marLeft w:val="288"/>
          <w:marRight w:val="0"/>
          <w:marTop w:val="480"/>
          <w:marBottom w:val="0"/>
          <w:divBdr>
            <w:top w:val="none" w:sz="0" w:space="0" w:color="auto"/>
            <w:left w:val="none" w:sz="0" w:space="0" w:color="auto"/>
            <w:bottom w:val="none" w:sz="0" w:space="0" w:color="auto"/>
            <w:right w:val="none" w:sz="0" w:space="0" w:color="auto"/>
          </w:divBdr>
        </w:div>
        <w:div w:id="1634482857">
          <w:marLeft w:val="288"/>
          <w:marRight w:val="0"/>
          <w:marTop w:val="480"/>
          <w:marBottom w:val="0"/>
          <w:divBdr>
            <w:top w:val="none" w:sz="0" w:space="0" w:color="auto"/>
            <w:left w:val="none" w:sz="0" w:space="0" w:color="auto"/>
            <w:bottom w:val="none" w:sz="0" w:space="0" w:color="auto"/>
            <w:right w:val="none" w:sz="0" w:space="0" w:color="auto"/>
          </w:divBdr>
        </w:div>
        <w:div w:id="1800605026">
          <w:marLeft w:val="288"/>
          <w:marRight w:val="0"/>
          <w:marTop w:val="480"/>
          <w:marBottom w:val="0"/>
          <w:divBdr>
            <w:top w:val="none" w:sz="0" w:space="0" w:color="auto"/>
            <w:left w:val="none" w:sz="0" w:space="0" w:color="auto"/>
            <w:bottom w:val="none" w:sz="0" w:space="0" w:color="auto"/>
            <w:right w:val="none" w:sz="0" w:space="0" w:color="auto"/>
          </w:divBdr>
        </w:div>
      </w:divsChild>
    </w:div>
    <w:div w:id="409238070">
      <w:bodyDiv w:val="1"/>
      <w:marLeft w:val="0"/>
      <w:marRight w:val="0"/>
      <w:marTop w:val="0"/>
      <w:marBottom w:val="0"/>
      <w:divBdr>
        <w:top w:val="none" w:sz="0" w:space="0" w:color="auto"/>
        <w:left w:val="none" w:sz="0" w:space="0" w:color="auto"/>
        <w:bottom w:val="none" w:sz="0" w:space="0" w:color="auto"/>
        <w:right w:val="none" w:sz="0" w:space="0" w:color="auto"/>
      </w:divBdr>
      <w:divsChild>
        <w:div w:id="224417943">
          <w:marLeft w:val="547"/>
          <w:marRight w:val="0"/>
          <w:marTop w:val="0"/>
          <w:marBottom w:val="0"/>
          <w:divBdr>
            <w:top w:val="none" w:sz="0" w:space="0" w:color="auto"/>
            <w:left w:val="none" w:sz="0" w:space="0" w:color="auto"/>
            <w:bottom w:val="none" w:sz="0" w:space="0" w:color="auto"/>
            <w:right w:val="none" w:sz="0" w:space="0" w:color="auto"/>
          </w:divBdr>
        </w:div>
        <w:div w:id="731738212">
          <w:marLeft w:val="547"/>
          <w:marRight w:val="0"/>
          <w:marTop w:val="0"/>
          <w:marBottom w:val="0"/>
          <w:divBdr>
            <w:top w:val="none" w:sz="0" w:space="0" w:color="auto"/>
            <w:left w:val="none" w:sz="0" w:space="0" w:color="auto"/>
            <w:bottom w:val="none" w:sz="0" w:space="0" w:color="auto"/>
            <w:right w:val="none" w:sz="0" w:space="0" w:color="auto"/>
          </w:divBdr>
        </w:div>
        <w:div w:id="1077556992">
          <w:marLeft w:val="547"/>
          <w:marRight w:val="0"/>
          <w:marTop w:val="0"/>
          <w:marBottom w:val="0"/>
          <w:divBdr>
            <w:top w:val="none" w:sz="0" w:space="0" w:color="auto"/>
            <w:left w:val="none" w:sz="0" w:space="0" w:color="auto"/>
            <w:bottom w:val="none" w:sz="0" w:space="0" w:color="auto"/>
            <w:right w:val="none" w:sz="0" w:space="0" w:color="auto"/>
          </w:divBdr>
        </w:div>
        <w:div w:id="1694722403">
          <w:marLeft w:val="547"/>
          <w:marRight w:val="0"/>
          <w:marTop w:val="0"/>
          <w:marBottom w:val="0"/>
          <w:divBdr>
            <w:top w:val="none" w:sz="0" w:space="0" w:color="auto"/>
            <w:left w:val="none" w:sz="0" w:space="0" w:color="auto"/>
            <w:bottom w:val="none" w:sz="0" w:space="0" w:color="auto"/>
            <w:right w:val="none" w:sz="0" w:space="0" w:color="auto"/>
          </w:divBdr>
        </w:div>
      </w:divsChild>
    </w:div>
    <w:div w:id="447361961">
      <w:bodyDiv w:val="1"/>
      <w:marLeft w:val="0"/>
      <w:marRight w:val="0"/>
      <w:marTop w:val="0"/>
      <w:marBottom w:val="0"/>
      <w:divBdr>
        <w:top w:val="none" w:sz="0" w:space="0" w:color="auto"/>
        <w:left w:val="none" w:sz="0" w:space="0" w:color="auto"/>
        <w:bottom w:val="none" w:sz="0" w:space="0" w:color="auto"/>
        <w:right w:val="none" w:sz="0" w:space="0" w:color="auto"/>
      </w:divBdr>
      <w:divsChild>
        <w:div w:id="246503782">
          <w:marLeft w:val="274"/>
          <w:marRight w:val="0"/>
          <w:marTop w:val="0"/>
          <w:marBottom w:val="0"/>
          <w:divBdr>
            <w:top w:val="none" w:sz="0" w:space="0" w:color="auto"/>
            <w:left w:val="none" w:sz="0" w:space="0" w:color="auto"/>
            <w:bottom w:val="none" w:sz="0" w:space="0" w:color="auto"/>
            <w:right w:val="none" w:sz="0" w:space="0" w:color="auto"/>
          </w:divBdr>
        </w:div>
        <w:div w:id="337394164">
          <w:marLeft w:val="274"/>
          <w:marRight w:val="0"/>
          <w:marTop w:val="0"/>
          <w:marBottom w:val="0"/>
          <w:divBdr>
            <w:top w:val="none" w:sz="0" w:space="0" w:color="auto"/>
            <w:left w:val="none" w:sz="0" w:space="0" w:color="auto"/>
            <w:bottom w:val="none" w:sz="0" w:space="0" w:color="auto"/>
            <w:right w:val="none" w:sz="0" w:space="0" w:color="auto"/>
          </w:divBdr>
        </w:div>
        <w:div w:id="355814348">
          <w:marLeft w:val="274"/>
          <w:marRight w:val="0"/>
          <w:marTop w:val="0"/>
          <w:marBottom w:val="0"/>
          <w:divBdr>
            <w:top w:val="none" w:sz="0" w:space="0" w:color="auto"/>
            <w:left w:val="none" w:sz="0" w:space="0" w:color="auto"/>
            <w:bottom w:val="none" w:sz="0" w:space="0" w:color="auto"/>
            <w:right w:val="none" w:sz="0" w:space="0" w:color="auto"/>
          </w:divBdr>
        </w:div>
        <w:div w:id="437143999">
          <w:marLeft w:val="274"/>
          <w:marRight w:val="0"/>
          <w:marTop w:val="0"/>
          <w:marBottom w:val="0"/>
          <w:divBdr>
            <w:top w:val="none" w:sz="0" w:space="0" w:color="auto"/>
            <w:left w:val="none" w:sz="0" w:space="0" w:color="auto"/>
            <w:bottom w:val="none" w:sz="0" w:space="0" w:color="auto"/>
            <w:right w:val="none" w:sz="0" w:space="0" w:color="auto"/>
          </w:divBdr>
        </w:div>
        <w:div w:id="489717087">
          <w:marLeft w:val="274"/>
          <w:marRight w:val="0"/>
          <w:marTop w:val="0"/>
          <w:marBottom w:val="0"/>
          <w:divBdr>
            <w:top w:val="none" w:sz="0" w:space="0" w:color="auto"/>
            <w:left w:val="none" w:sz="0" w:space="0" w:color="auto"/>
            <w:bottom w:val="none" w:sz="0" w:space="0" w:color="auto"/>
            <w:right w:val="none" w:sz="0" w:space="0" w:color="auto"/>
          </w:divBdr>
        </w:div>
        <w:div w:id="521479987">
          <w:marLeft w:val="274"/>
          <w:marRight w:val="0"/>
          <w:marTop w:val="0"/>
          <w:marBottom w:val="0"/>
          <w:divBdr>
            <w:top w:val="none" w:sz="0" w:space="0" w:color="auto"/>
            <w:left w:val="none" w:sz="0" w:space="0" w:color="auto"/>
            <w:bottom w:val="none" w:sz="0" w:space="0" w:color="auto"/>
            <w:right w:val="none" w:sz="0" w:space="0" w:color="auto"/>
          </w:divBdr>
        </w:div>
        <w:div w:id="608658816">
          <w:marLeft w:val="274"/>
          <w:marRight w:val="0"/>
          <w:marTop w:val="0"/>
          <w:marBottom w:val="0"/>
          <w:divBdr>
            <w:top w:val="none" w:sz="0" w:space="0" w:color="auto"/>
            <w:left w:val="none" w:sz="0" w:space="0" w:color="auto"/>
            <w:bottom w:val="none" w:sz="0" w:space="0" w:color="auto"/>
            <w:right w:val="none" w:sz="0" w:space="0" w:color="auto"/>
          </w:divBdr>
        </w:div>
        <w:div w:id="625546993">
          <w:marLeft w:val="274"/>
          <w:marRight w:val="0"/>
          <w:marTop w:val="0"/>
          <w:marBottom w:val="0"/>
          <w:divBdr>
            <w:top w:val="none" w:sz="0" w:space="0" w:color="auto"/>
            <w:left w:val="none" w:sz="0" w:space="0" w:color="auto"/>
            <w:bottom w:val="none" w:sz="0" w:space="0" w:color="auto"/>
            <w:right w:val="none" w:sz="0" w:space="0" w:color="auto"/>
          </w:divBdr>
        </w:div>
        <w:div w:id="669451736">
          <w:marLeft w:val="274"/>
          <w:marRight w:val="0"/>
          <w:marTop w:val="0"/>
          <w:marBottom w:val="0"/>
          <w:divBdr>
            <w:top w:val="none" w:sz="0" w:space="0" w:color="auto"/>
            <w:left w:val="none" w:sz="0" w:space="0" w:color="auto"/>
            <w:bottom w:val="none" w:sz="0" w:space="0" w:color="auto"/>
            <w:right w:val="none" w:sz="0" w:space="0" w:color="auto"/>
          </w:divBdr>
        </w:div>
        <w:div w:id="704909011">
          <w:marLeft w:val="274"/>
          <w:marRight w:val="0"/>
          <w:marTop w:val="0"/>
          <w:marBottom w:val="0"/>
          <w:divBdr>
            <w:top w:val="none" w:sz="0" w:space="0" w:color="auto"/>
            <w:left w:val="none" w:sz="0" w:space="0" w:color="auto"/>
            <w:bottom w:val="none" w:sz="0" w:space="0" w:color="auto"/>
            <w:right w:val="none" w:sz="0" w:space="0" w:color="auto"/>
          </w:divBdr>
        </w:div>
        <w:div w:id="707608805">
          <w:marLeft w:val="274"/>
          <w:marRight w:val="0"/>
          <w:marTop w:val="0"/>
          <w:marBottom w:val="0"/>
          <w:divBdr>
            <w:top w:val="none" w:sz="0" w:space="0" w:color="auto"/>
            <w:left w:val="none" w:sz="0" w:space="0" w:color="auto"/>
            <w:bottom w:val="none" w:sz="0" w:space="0" w:color="auto"/>
            <w:right w:val="none" w:sz="0" w:space="0" w:color="auto"/>
          </w:divBdr>
        </w:div>
        <w:div w:id="785350064">
          <w:marLeft w:val="274"/>
          <w:marRight w:val="0"/>
          <w:marTop w:val="0"/>
          <w:marBottom w:val="0"/>
          <w:divBdr>
            <w:top w:val="none" w:sz="0" w:space="0" w:color="auto"/>
            <w:left w:val="none" w:sz="0" w:space="0" w:color="auto"/>
            <w:bottom w:val="none" w:sz="0" w:space="0" w:color="auto"/>
            <w:right w:val="none" w:sz="0" w:space="0" w:color="auto"/>
          </w:divBdr>
        </w:div>
        <w:div w:id="894898610">
          <w:marLeft w:val="274"/>
          <w:marRight w:val="0"/>
          <w:marTop w:val="0"/>
          <w:marBottom w:val="0"/>
          <w:divBdr>
            <w:top w:val="none" w:sz="0" w:space="0" w:color="auto"/>
            <w:left w:val="none" w:sz="0" w:space="0" w:color="auto"/>
            <w:bottom w:val="none" w:sz="0" w:space="0" w:color="auto"/>
            <w:right w:val="none" w:sz="0" w:space="0" w:color="auto"/>
          </w:divBdr>
        </w:div>
        <w:div w:id="1134525937">
          <w:marLeft w:val="274"/>
          <w:marRight w:val="0"/>
          <w:marTop w:val="0"/>
          <w:marBottom w:val="0"/>
          <w:divBdr>
            <w:top w:val="none" w:sz="0" w:space="0" w:color="auto"/>
            <w:left w:val="none" w:sz="0" w:space="0" w:color="auto"/>
            <w:bottom w:val="none" w:sz="0" w:space="0" w:color="auto"/>
            <w:right w:val="none" w:sz="0" w:space="0" w:color="auto"/>
          </w:divBdr>
        </w:div>
        <w:div w:id="1207454052">
          <w:marLeft w:val="274"/>
          <w:marRight w:val="0"/>
          <w:marTop w:val="0"/>
          <w:marBottom w:val="0"/>
          <w:divBdr>
            <w:top w:val="none" w:sz="0" w:space="0" w:color="auto"/>
            <w:left w:val="none" w:sz="0" w:space="0" w:color="auto"/>
            <w:bottom w:val="none" w:sz="0" w:space="0" w:color="auto"/>
            <w:right w:val="none" w:sz="0" w:space="0" w:color="auto"/>
          </w:divBdr>
        </w:div>
        <w:div w:id="1247374895">
          <w:marLeft w:val="274"/>
          <w:marRight w:val="0"/>
          <w:marTop w:val="0"/>
          <w:marBottom w:val="0"/>
          <w:divBdr>
            <w:top w:val="none" w:sz="0" w:space="0" w:color="auto"/>
            <w:left w:val="none" w:sz="0" w:space="0" w:color="auto"/>
            <w:bottom w:val="none" w:sz="0" w:space="0" w:color="auto"/>
            <w:right w:val="none" w:sz="0" w:space="0" w:color="auto"/>
          </w:divBdr>
        </w:div>
        <w:div w:id="1288199195">
          <w:marLeft w:val="274"/>
          <w:marRight w:val="0"/>
          <w:marTop w:val="0"/>
          <w:marBottom w:val="0"/>
          <w:divBdr>
            <w:top w:val="none" w:sz="0" w:space="0" w:color="auto"/>
            <w:left w:val="none" w:sz="0" w:space="0" w:color="auto"/>
            <w:bottom w:val="none" w:sz="0" w:space="0" w:color="auto"/>
            <w:right w:val="none" w:sz="0" w:space="0" w:color="auto"/>
          </w:divBdr>
        </w:div>
        <w:div w:id="1635869077">
          <w:marLeft w:val="274"/>
          <w:marRight w:val="0"/>
          <w:marTop w:val="0"/>
          <w:marBottom w:val="0"/>
          <w:divBdr>
            <w:top w:val="none" w:sz="0" w:space="0" w:color="auto"/>
            <w:left w:val="none" w:sz="0" w:space="0" w:color="auto"/>
            <w:bottom w:val="none" w:sz="0" w:space="0" w:color="auto"/>
            <w:right w:val="none" w:sz="0" w:space="0" w:color="auto"/>
          </w:divBdr>
        </w:div>
        <w:div w:id="1659306859">
          <w:marLeft w:val="274"/>
          <w:marRight w:val="0"/>
          <w:marTop w:val="0"/>
          <w:marBottom w:val="0"/>
          <w:divBdr>
            <w:top w:val="none" w:sz="0" w:space="0" w:color="auto"/>
            <w:left w:val="none" w:sz="0" w:space="0" w:color="auto"/>
            <w:bottom w:val="none" w:sz="0" w:space="0" w:color="auto"/>
            <w:right w:val="none" w:sz="0" w:space="0" w:color="auto"/>
          </w:divBdr>
        </w:div>
        <w:div w:id="2051957918">
          <w:marLeft w:val="274"/>
          <w:marRight w:val="0"/>
          <w:marTop w:val="0"/>
          <w:marBottom w:val="0"/>
          <w:divBdr>
            <w:top w:val="none" w:sz="0" w:space="0" w:color="auto"/>
            <w:left w:val="none" w:sz="0" w:space="0" w:color="auto"/>
            <w:bottom w:val="none" w:sz="0" w:space="0" w:color="auto"/>
            <w:right w:val="none" w:sz="0" w:space="0" w:color="auto"/>
          </w:divBdr>
        </w:div>
        <w:div w:id="2138915534">
          <w:marLeft w:val="274"/>
          <w:marRight w:val="0"/>
          <w:marTop w:val="0"/>
          <w:marBottom w:val="0"/>
          <w:divBdr>
            <w:top w:val="none" w:sz="0" w:space="0" w:color="auto"/>
            <w:left w:val="none" w:sz="0" w:space="0" w:color="auto"/>
            <w:bottom w:val="none" w:sz="0" w:space="0" w:color="auto"/>
            <w:right w:val="none" w:sz="0" w:space="0" w:color="auto"/>
          </w:divBdr>
        </w:div>
      </w:divsChild>
    </w:div>
    <w:div w:id="524909340">
      <w:bodyDiv w:val="1"/>
      <w:marLeft w:val="0"/>
      <w:marRight w:val="0"/>
      <w:marTop w:val="0"/>
      <w:marBottom w:val="0"/>
      <w:divBdr>
        <w:top w:val="none" w:sz="0" w:space="0" w:color="auto"/>
        <w:left w:val="none" w:sz="0" w:space="0" w:color="auto"/>
        <w:bottom w:val="none" w:sz="0" w:space="0" w:color="auto"/>
        <w:right w:val="none" w:sz="0" w:space="0" w:color="auto"/>
      </w:divBdr>
    </w:div>
    <w:div w:id="631133647">
      <w:bodyDiv w:val="1"/>
      <w:marLeft w:val="0"/>
      <w:marRight w:val="0"/>
      <w:marTop w:val="0"/>
      <w:marBottom w:val="0"/>
      <w:divBdr>
        <w:top w:val="none" w:sz="0" w:space="0" w:color="auto"/>
        <w:left w:val="none" w:sz="0" w:space="0" w:color="auto"/>
        <w:bottom w:val="none" w:sz="0" w:space="0" w:color="auto"/>
        <w:right w:val="none" w:sz="0" w:space="0" w:color="auto"/>
      </w:divBdr>
    </w:div>
    <w:div w:id="710883420">
      <w:bodyDiv w:val="1"/>
      <w:marLeft w:val="0"/>
      <w:marRight w:val="0"/>
      <w:marTop w:val="0"/>
      <w:marBottom w:val="0"/>
      <w:divBdr>
        <w:top w:val="none" w:sz="0" w:space="0" w:color="auto"/>
        <w:left w:val="none" w:sz="0" w:space="0" w:color="auto"/>
        <w:bottom w:val="none" w:sz="0" w:space="0" w:color="auto"/>
        <w:right w:val="none" w:sz="0" w:space="0" w:color="auto"/>
      </w:divBdr>
    </w:div>
    <w:div w:id="740254108">
      <w:bodyDiv w:val="1"/>
      <w:marLeft w:val="0"/>
      <w:marRight w:val="0"/>
      <w:marTop w:val="0"/>
      <w:marBottom w:val="0"/>
      <w:divBdr>
        <w:top w:val="none" w:sz="0" w:space="0" w:color="auto"/>
        <w:left w:val="none" w:sz="0" w:space="0" w:color="auto"/>
        <w:bottom w:val="none" w:sz="0" w:space="0" w:color="auto"/>
        <w:right w:val="none" w:sz="0" w:space="0" w:color="auto"/>
      </w:divBdr>
      <w:divsChild>
        <w:div w:id="928581447">
          <w:marLeft w:val="288"/>
          <w:marRight w:val="0"/>
          <w:marTop w:val="480"/>
          <w:marBottom w:val="0"/>
          <w:divBdr>
            <w:top w:val="none" w:sz="0" w:space="0" w:color="auto"/>
            <w:left w:val="none" w:sz="0" w:space="0" w:color="auto"/>
            <w:bottom w:val="none" w:sz="0" w:space="0" w:color="auto"/>
            <w:right w:val="none" w:sz="0" w:space="0" w:color="auto"/>
          </w:divBdr>
        </w:div>
        <w:div w:id="1117063153">
          <w:marLeft w:val="288"/>
          <w:marRight w:val="0"/>
          <w:marTop w:val="480"/>
          <w:marBottom w:val="0"/>
          <w:divBdr>
            <w:top w:val="none" w:sz="0" w:space="0" w:color="auto"/>
            <w:left w:val="none" w:sz="0" w:space="0" w:color="auto"/>
            <w:bottom w:val="none" w:sz="0" w:space="0" w:color="auto"/>
            <w:right w:val="none" w:sz="0" w:space="0" w:color="auto"/>
          </w:divBdr>
        </w:div>
        <w:div w:id="1315404567">
          <w:marLeft w:val="288"/>
          <w:marRight w:val="0"/>
          <w:marTop w:val="480"/>
          <w:marBottom w:val="0"/>
          <w:divBdr>
            <w:top w:val="none" w:sz="0" w:space="0" w:color="auto"/>
            <w:left w:val="none" w:sz="0" w:space="0" w:color="auto"/>
            <w:bottom w:val="none" w:sz="0" w:space="0" w:color="auto"/>
            <w:right w:val="none" w:sz="0" w:space="0" w:color="auto"/>
          </w:divBdr>
        </w:div>
      </w:divsChild>
    </w:div>
    <w:div w:id="786002760">
      <w:bodyDiv w:val="1"/>
      <w:marLeft w:val="0"/>
      <w:marRight w:val="0"/>
      <w:marTop w:val="0"/>
      <w:marBottom w:val="0"/>
      <w:divBdr>
        <w:top w:val="none" w:sz="0" w:space="0" w:color="auto"/>
        <w:left w:val="none" w:sz="0" w:space="0" w:color="auto"/>
        <w:bottom w:val="none" w:sz="0" w:space="0" w:color="auto"/>
        <w:right w:val="none" w:sz="0" w:space="0" w:color="auto"/>
      </w:divBdr>
    </w:div>
    <w:div w:id="915895948">
      <w:bodyDiv w:val="1"/>
      <w:marLeft w:val="0"/>
      <w:marRight w:val="0"/>
      <w:marTop w:val="0"/>
      <w:marBottom w:val="0"/>
      <w:divBdr>
        <w:top w:val="none" w:sz="0" w:space="0" w:color="auto"/>
        <w:left w:val="none" w:sz="0" w:space="0" w:color="auto"/>
        <w:bottom w:val="none" w:sz="0" w:space="0" w:color="auto"/>
        <w:right w:val="none" w:sz="0" w:space="0" w:color="auto"/>
      </w:divBdr>
    </w:div>
    <w:div w:id="1028802010">
      <w:bodyDiv w:val="1"/>
      <w:marLeft w:val="0"/>
      <w:marRight w:val="0"/>
      <w:marTop w:val="0"/>
      <w:marBottom w:val="0"/>
      <w:divBdr>
        <w:top w:val="none" w:sz="0" w:space="0" w:color="auto"/>
        <w:left w:val="none" w:sz="0" w:space="0" w:color="auto"/>
        <w:bottom w:val="none" w:sz="0" w:space="0" w:color="auto"/>
        <w:right w:val="none" w:sz="0" w:space="0" w:color="auto"/>
      </w:divBdr>
      <w:divsChild>
        <w:div w:id="77757558">
          <w:marLeft w:val="274"/>
          <w:marRight w:val="0"/>
          <w:marTop w:val="0"/>
          <w:marBottom w:val="120"/>
          <w:divBdr>
            <w:top w:val="none" w:sz="0" w:space="0" w:color="auto"/>
            <w:left w:val="none" w:sz="0" w:space="0" w:color="auto"/>
            <w:bottom w:val="none" w:sz="0" w:space="0" w:color="auto"/>
            <w:right w:val="none" w:sz="0" w:space="0" w:color="auto"/>
          </w:divBdr>
        </w:div>
        <w:div w:id="292372681">
          <w:marLeft w:val="274"/>
          <w:marRight w:val="0"/>
          <w:marTop w:val="0"/>
          <w:marBottom w:val="240"/>
          <w:divBdr>
            <w:top w:val="none" w:sz="0" w:space="0" w:color="auto"/>
            <w:left w:val="none" w:sz="0" w:space="0" w:color="auto"/>
            <w:bottom w:val="none" w:sz="0" w:space="0" w:color="auto"/>
            <w:right w:val="none" w:sz="0" w:space="0" w:color="auto"/>
          </w:divBdr>
        </w:div>
        <w:div w:id="406802919">
          <w:marLeft w:val="274"/>
          <w:marRight w:val="0"/>
          <w:marTop w:val="0"/>
          <w:marBottom w:val="120"/>
          <w:divBdr>
            <w:top w:val="none" w:sz="0" w:space="0" w:color="auto"/>
            <w:left w:val="none" w:sz="0" w:space="0" w:color="auto"/>
            <w:bottom w:val="none" w:sz="0" w:space="0" w:color="auto"/>
            <w:right w:val="none" w:sz="0" w:space="0" w:color="auto"/>
          </w:divBdr>
        </w:div>
        <w:div w:id="723262443">
          <w:marLeft w:val="274"/>
          <w:marRight w:val="0"/>
          <w:marTop w:val="0"/>
          <w:marBottom w:val="120"/>
          <w:divBdr>
            <w:top w:val="none" w:sz="0" w:space="0" w:color="auto"/>
            <w:left w:val="none" w:sz="0" w:space="0" w:color="auto"/>
            <w:bottom w:val="none" w:sz="0" w:space="0" w:color="auto"/>
            <w:right w:val="none" w:sz="0" w:space="0" w:color="auto"/>
          </w:divBdr>
        </w:div>
        <w:div w:id="861013039">
          <w:marLeft w:val="274"/>
          <w:marRight w:val="0"/>
          <w:marTop w:val="0"/>
          <w:marBottom w:val="120"/>
          <w:divBdr>
            <w:top w:val="none" w:sz="0" w:space="0" w:color="auto"/>
            <w:left w:val="none" w:sz="0" w:space="0" w:color="auto"/>
            <w:bottom w:val="none" w:sz="0" w:space="0" w:color="auto"/>
            <w:right w:val="none" w:sz="0" w:space="0" w:color="auto"/>
          </w:divBdr>
        </w:div>
        <w:div w:id="865944469">
          <w:marLeft w:val="274"/>
          <w:marRight w:val="0"/>
          <w:marTop w:val="0"/>
          <w:marBottom w:val="120"/>
          <w:divBdr>
            <w:top w:val="none" w:sz="0" w:space="0" w:color="auto"/>
            <w:left w:val="none" w:sz="0" w:space="0" w:color="auto"/>
            <w:bottom w:val="none" w:sz="0" w:space="0" w:color="auto"/>
            <w:right w:val="none" w:sz="0" w:space="0" w:color="auto"/>
          </w:divBdr>
        </w:div>
        <w:div w:id="1384524797">
          <w:marLeft w:val="274"/>
          <w:marRight w:val="0"/>
          <w:marTop w:val="0"/>
          <w:marBottom w:val="120"/>
          <w:divBdr>
            <w:top w:val="none" w:sz="0" w:space="0" w:color="auto"/>
            <w:left w:val="none" w:sz="0" w:space="0" w:color="auto"/>
            <w:bottom w:val="none" w:sz="0" w:space="0" w:color="auto"/>
            <w:right w:val="none" w:sz="0" w:space="0" w:color="auto"/>
          </w:divBdr>
        </w:div>
        <w:div w:id="1424182722">
          <w:marLeft w:val="173"/>
          <w:marRight w:val="0"/>
          <w:marTop w:val="0"/>
          <w:marBottom w:val="240"/>
          <w:divBdr>
            <w:top w:val="none" w:sz="0" w:space="0" w:color="auto"/>
            <w:left w:val="none" w:sz="0" w:space="0" w:color="auto"/>
            <w:bottom w:val="none" w:sz="0" w:space="0" w:color="auto"/>
            <w:right w:val="none" w:sz="0" w:space="0" w:color="auto"/>
          </w:divBdr>
        </w:div>
        <w:div w:id="1552108940">
          <w:marLeft w:val="274"/>
          <w:marRight w:val="0"/>
          <w:marTop w:val="0"/>
          <w:marBottom w:val="120"/>
          <w:divBdr>
            <w:top w:val="none" w:sz="0" w:space="0" w:color="auto"/>
            <w:left w:val="none" w:sz="0" w:space="0" w:color="auto"/>
            <w:bottom w:val="none" w:sz="0" w:space="0" w:color="auto"/>
            <w:right w:val="none" w:sz="0" w:space="0" w:color="auto"/>
          </w:divBdr>
        </w:div>
        <w:div w:id="1609967771">
          <w:marLeft w:val="274"/>
          <w:marRight w:val="0"/>
          <w:marTop w:val="0"/>
          <w:marBottom w:val="120"/>
          <w:divBdr>
            <w:top w:val="none" w:sz="0" w:space="0" w:color="auto"/>
            <w:left w:val="none" w:sz="0" w:space="0" w:color="auto"/>
            <w:bottom w:val="none" w:sz="0" w:space="0" w:color="auto"/>
            <w:right w:val="none" w:sz="0" w:space="0" w:color="auto"/>
          </w:divBdr>
        </w:div>
        <w:div w:id="1622227300">
          <w:marLeft w:val="173"/>
          <w:marRight w:val="0"/>
          <w:marTop w:val="0"/>
          <w:marBottom w:val="240"/>
          <w:divBdr>
            <w:top w:val="none" w:sz="0" w:space="0" w:color="auto"/>
            <w:left w:val="none" w:sz="0" w:space="0" w:color="auto"/>
            <w:bottom w:val="none" w:sz="0" w:space="0" w:color="auto"/>
            <w:right w:val="none" w:sz="0" w:space="0" w:color="auto"/>
          </w:divBdr>
        </w:div>
        <w:div w:id="1820151251">
          <w:marLeft w:val="274"/>
          <w:marRight w:val="0"/>
          <w:marTop w:val="0"/>
          <w:marBottom w:val="120"/>
          <w:divBdr>
            <w:top w:val="none" w:sz="0" w:space="0" w:color="auto"/>
            <w:left w:val="none" w:sz="0" w:space="0" w:color="auto"/>
            <w:bottom w:val="none" w:sz="0" w:space="0" w:color="auto"/>
            <w:right w:val="none" w:sz="0" w:space="0" w:color="auto"/>
          </w:divBdr>
        </w:div>
        <w:div w:id="1970940713">
          <w:marLeft w:val="274"/>
          <w:marRight w:val="0"/>
          <w:marTop w:val="0"/>
          <w:marBottom w:val="120"/>
          <w:divBdr>
            <w:top w:val="none" w:sz="0" w:space="0" w:color="auto"/>
            <w:left w:val="none" w:sz="0" w:space="0" w:color="auto"/>
            <w:bottom w:val="none" w:sz="0" w:space="0" w:color="auto"/>
            <w:right w:val="none" w:sz="0" w:space="0" w:color="auto"/>
          </w:divBdr>
        </w:div>
        <w:div w:id="2005164348">
          <w:marLeft w:val="274"/>
          <w:marRight w:val="0"/>
          <w:marTop w:val="0"/>
          <w:marBottom w:val="120"/>
          <w:divBdr>
            <w:top w:val="none" w:sz="0" w:space="0" w:color="auto"/>
            <w:left w:val="none" w:sz="0" w:space="0" w:color="auto"/>
            <w:bottom w:val="none" w:sz="0" w:space="0" w:color="auto"/>
            <w:right w:val="none" w:sz="0" w:space="0" w:color="auto"/>
          </w:divBdr>
        </w:div>
        <w:div w:id="2131439185">
          <w:marLeft w:val="274"/>
          <w:marRight w:val="0"/>
          <w:marTop w:val="0"/>
          <w:marBottom w:val="240"/>
          <w:divBdr>
            <w:top w:val="none" w:sz="0" w:space="0" w:color="auto"/>
            <w:left w:val="none" w:sz="0" w:space="0" w:color="auto"/>
            <w:bottom w:val="none" w:sz="0" w:space="0" w:color="auto"/>
            <w:right w:val="none" w:sz="0" w:space="0" w:color="auto"/>
          </w:divBdr>
        </w:div>
        <w:div w:id="2141919407">
          <w:marLeft w:val="274"/>
          <w:marRight w:val="0"/>
          <w:marTop w:val="0"/>
          <w:marBottom w:val="120"/>
          <w:divBdr>
            <w:top w:val="none" w:sz="0" w:space="0" w:color="auto"/>
            <w:left w:val="none" w:sz="0" w:space="0" w:color="auto"/>
            <w:bottom w:val="none" w:sz="0" w:space="0" w:color="auto"/>
            <w:right w:val="none" w:sz="0" w:space="0" w:color="auto"/>
          </w:divBdr>
        </w:div>
      </w:divsChild>
    </w:div>
    <w:div w:id="1174107158">
      <w:bodyDiv w:val="1"/>
      <w:marLeft w:val="0"/>
      <w:marRight w:val="0"/>
      <w:marTop w:val="0"/>
      <w:marBottom w:val="0"/>
      <w:divBdr>
        <w:top w:val="none" w:sz="0" w:space="0" w:color="auto"/>
        <w:left w:val="none" w:sz="0" w:space="0" w:color="auto"/>
        <w:bottom w:val="none" w:sz="0" w:space="0" w:color="auto"/>
        <w:right w:val="none" w:sz="0" w:space="0" w:color="auto"/>
      </w:divBdr>
      <w:divsChild>
        <w:div w:id="328874656">
          <w:marLeft w:val="274"/>
          <w:marRight w:val="0"/>
          <w:marTop w:val="0"/>
          <w:marBottom w:val="120"/>
          <w:divBdr>
            <w:top w:val="none" w:sz="0" w:space="0" w:color="auto"/>
            <w:left w:val="none" w:sz="0" w:space="0" w:color="auto"/>
            <w:bottom w:val="none" w:sz="0" w:space="0" w:color="auto"/>
            <w:right w:val="none" w:sz="0" w:space="0" w:color="auto"/>
          </w:divBdr>
        </w:div>
        <w:div w:id="461003163">
          <w:marLeft w:val="274"/>
          <w:marRight w:val="0"/>
          <w:marTop w:val="0"/>
          <w:marBottom w:val="120"/>
          <w:divBdr>
            <w:top w:val="none" w:sz="0" w:space="0" w:color="auto"/>
            <w:left w:val="none" w:sz="0" w:space="0" w:color="auto"/>
            <w:bottom w:val="none" w:sz="0" w:space="0" w:color="auto"/>
            <w:right w:val="none" w:sz="0" w:space="0" w:color="auto"/>
          </w:divBdr>
        </w:div>
        <w:div w:id="598830930">
          <w:marLeft w:val="274"/>
          <w:marRight w:val="0"/>
          <w:marTop w:val="0"/>
          <w:marBottom w:val="120"/>
          <w:divBdr>
            <w:top w:val="none" w:sz="0" w:space="0" w:color="auto"/>
            <w:left w:val="none" w:sz="0" w:space="0" w:color="auto"/>
            <w:bottom w:val="none" w:sz="0" w:space="0" w:color="auto"/>
            <w:right w:val="none" w:sz="0" w:space="0" w:color="auto"/>
          </w:divBdr>
        </w:div>
        <w:div w:id="609973815">
          <w:marLeft w:val="274"/>
          <w:marRight w:val="0"/>
          <w:marTop w:val="0"/>
          <w:marBottom w:val="120"/>
          <w:divBdr>
            <w:top w:val="none" w:sz="0" w:space="0" w:color="auto"/>
            <w:left w:val="none" w:sz="0" w:space="0" w:color="auto"/>
            <w:bottom w:val="none" w:sz="0" w:space="0" w:color="auto"/>
            <w:right w:val="none" w:sz="0" w:space="0" w:color="auto"/>
          </w:divBdr>
        </w:div>
        <w:div w:id="735669514">
          <w:marLeft w:val="173"/>
          <w:marRight w:val="0"/>
          <w:marTop w:val="0"/>
          <w:marBottom w:val="240"/>
          <w:divBdr>
            <w:top w:val="none" w:sz="0" w:space="0" w:color="auto"/>
            <w:left w:val="none" w:sz="0" w:space="0" w:color="auto"/>
            <w:bottom w:val="none" w:sz="0" w:space="0" w:color="auto"/>
            <w:right w:val="none" w:sz="0" w:space="0" w:color="auto"/>
          </w:divBdr>
        </w:div>
        <w:div w:id="774861052">
          <w:marLeft w:val="274"/>
          <w:marRight w:val="0"/>
          <w:marTop w:val="0"/>
          <w:marBottom w:val="120"/>
          <w:divBdr>
            <w:top w:val="none" w:sz="0" w:space="0" w:color="auto"/>
            <w:left w:val="none" w:sz="0" w:space="0" w:color="auto"/>
            <w:bottom w:val="none" w:sz="0" w:space="0" w:color="auto"/>
            <w:right w:val="none" w:sz="0" w:space="0" w:color="auto"/>
          </w:divBdr>
        </w:div>
        <w:div w:id="843587755">
          <w:marLeft w:val="274"/>
          <w:marRight w:val="0"/>
          <w:marTop w:val="0"/>
          <w:marBottom w:val="120"/>
          <w:divBdr>
            <w:top w:val="none" w:sz="0" w:space="0" w:color="auto"/>
            <w:left w:val="none" w:sz="0" w:space="0" w:color="auto"/>
            <w:bottom w:val="none" w:sz="0" w:space="0" w:color="auto"/>
            <w:right w:val="none" w:sz="0" w:space="0" w:color="auto"/>
          </w:divBdr>
        </w:div>
        <w:div w:id="1062406694">
          <w:marLeft w:val="173"/>
          <w:marRight w:val="0"/>
          <w:marTop w:val="0"/>
          <w:marBottom w:val="240"/>
          <w:divBdr>
            <w:top w:val="none" w:sz="0" w:space="0" w:color="auto"/>
            <w:left w:val="none" w:sz="0" w:space="0" w:color="auto"/>
            <w:bottom w:val="none" w:sz="0" w:space="0" w:color="auto"/>
            <w:right w:val="none" w:sz="0" w:space="0" w:color="auto"/>
          </w:divBdr>
        </w:div>
        <w:div w:id="1309899337">
          <w:marLeft w:val="274"/>
          <w:marRight w:val="0"/>
          <w:marTop w:val="0"/>
          <w:marBottom w:val="120"/>
          <w:divBdr>
            <w:top w:val="none" w:sz="0" w:space="0" w:color="auto"/>
            <w:left w:val="none" w:sz="0" w:space="0" w:color="auto"/>
            <w:bottom w:val="none" w:sz="0" w:space="0" w:color="auto"/>
            <w:right w:val="none" w:sz="0" w:space="0" w:color="auto"/>
          </w:divBdr>
        </w:div>
        <w:div w:id="1486627415">
          <w:marLeft w:val="274"/>
          <w:marRight w:val="0"/>
          <w:marTop w:val="0"/>
          <w:marBottom w:val="120"/>
          <w:divBdr>
            <w:top w:val="none" w:sz="0" w:space="0" w:color="auto"/>
            <w:left w:val="none" w:sz="0" w:space="0" w:color="auto"/>
            <w:bottom w:val="none" w:sz="0" w:space="0" w:color="auto"/>
            <w:right w:val="none" w:sz="0" w:space="0" w:color="auto"/>
          </w:divBdr>
        </w:div>
        <w:div w:id="1512185917">
          <w:marLeft w:val="274"/>
          <w:marRight w:val="0"/>
          <w:marTop w:val="0"/>
          <w:marBottom w:val="120"/>
          <w:divBdr>
            <w:top w:val="none" w:sz="0" w:space="0" w:color="auto"/>
            <w:left w:val="none" w:sz="0" w:space="0" w:color="auto"/>
            <w:bottom w:val="none" w:sz="0" w:space="0" w:color="auto"/>
            <w:right w:val="none" w:sz="0" w:space="0" w:color="auto"/>
          </w:divBdr>
        </w:div>
        <w:div w:id="1547792870">
          <w:marLeft w:val="274"/>
          <w:marRight w:val="0"/>
          <w:marTop w:val="0"/>
          <w:marBottom w:val="120"/>
          <w:divBdr>
            <w:top w:val="none" w:sz="0" w:space="0" w:color="auto"/>
            <w:left w:val="none" w:sz="0" w:space="0" w:color="auto"/>
            <w:bottom w:val="none" w:sz="0" w:space="0" w:color="auto"/>
            <w:right w:val="none" w:sz="0" w:space="0" w:color="auto"/>
          </w:divBdr>
        </w:div>
        <w:div w:id="1588996473">
          <w:marLeft w:val="274"/>
          <w:marRight w:val="0"/>
          <w:marTop w:val="0"/>
          <w:marBottom w:val="240"/>
          <w:divBdr>
            <w:top w:val="none" w:sz="0" w:space="0" w:color="auto"/>
            <w:left w:val="none" w:sz="0" w:space="0" w:color="auto"/>
            <w:bottom w:val="none" w:sz="0" w:space="0" w:color="auto"/>
            <w:right w:val="none" w:sz="0" w:space="0" w:color="auto"/>
          </w:divBdr>
        </w:div>
        <w:div w:id="1697583571">
          <w:marLeft w:val="274"/>
          <w:marRight w:val="0"/>
          <w:marTop w:val="0"/>
          <w:marBottom w:val="120"/>
          <w:divBdr>
            <w:top w:val="none" w:sz="0" w:space="0" w:color="auto"/>
            <w:left w:val="none" w:sz="0" w:space="0" w:color="auto"/>
            <w:bottom w:val="none" w:sz="0" w:space="0" w:color="auto"/>
            <w:right w:val="none" w:sz="0" w:space="0" w:color="auto"/>
          </w:divBdr>
        </w:div>
        <w:div w:id="1708136744">
          <w:marLeft w:val="274"/>
          <w:marRight w:val="0"/>
          <w:marTop w:val="0"/>
          <w:marBottom w:val="120"/>
          <w:divBdr>
            <w:top w:val="none" w:sz="0" w:space="0" w:color="auto"/>
            <w:left w:val="none" w:sz="0" w:space="0" w:color="auto"/>
            <w:bottom w:val="none" w:sz="0" w:space="0" w:color="auto"/>
            <w:right w:val="none" w:sz="0" w:space="0" w:color="auto"/>
          </w:divBdr>
        </w:div>
        <w:div w:id="2145198241">
          <w:marLeft w:val="274"/>
          <w:marRight w:val="0"/>
          <w:marTop w:val="0"/>
          <w:marBottom w:val="240"/>
          <w:divBdr>
            <w:top w:val="none" w:sz="0" w:space="0" w:color="auto"/>
            <w:left w:val="none" w:sz="0" w:space="0" w:color="auto"/>
            <w:bottom w:val="none" w:sz="0" w:space="0" w:color="auto"/>
            <w:right w:val="none" w:sz="0" w:space="0" w:color="auto"/>
          </w:divBdr>
        </w:div>
      </w:divsChild>
    </w:div>
    <w:div w:id="1178546217">
      <w:bodyDiv w:val="1"/>
      <w:marLeft w:val="0"/>
      <w:marRight w:val="0"/>
      <w:marTop w:val="0"/>
      <w:marBottom w:val="0"/>
      <w:divBdr>
        <w:top w:val="none" w:sz="0" w:space="0" w:color="auto"/>
        <w:left w:val="none" w:sz="0" w:space="0" w:color="auto"/>
        <w:bottom w:val="none" w:sz="0" w:space="0" w:color="auto"/>
        <w:right w:val="none" w:sz="0" w:space="0" w:color="auto"/>
      </w:divBdr>
    </w:div>
    <w:div w:id="1183667142">
      <w:bodyDiv w:val="1"/>
      <w:marLeft w:val="0"/>
      <w:marRight w:val="0"/>
      <w:marTop w:val="0"/>
      <w:marBottom w:val="0"/>
      <w:divBdr>
        <w:top w:val="none" w:sz="0" w:space="0" w:color="auto"/>
        <w:left w:val="none" w:sz="0" w:space="0" w:color="auto"/>
        <w:bottom w:val="none" w:sz="0" w:space="0" w:color="auto"/>
        <w:right w:val="none" w:sz="0" w:space="0" w:color="auto"/>
      </w:divBdr>
    </w:div>
    <w:div w:id="1224289903">
      <w:bodyDiv w:val="1"/>
      <w:marLeft w:val="0"/>
      <w:marRight w:val="0"/>
      <w:marTop w:val="0"/>
      <w:marBottom w:val="0"/>
      <w:divBdr>
        <w:top w:val="none" w:sz="0" w:space="0" w:color="auto"/>
        <w:left w:val="none" w:sz="0" w:space="0" w:color="auto"/>
        <w:bottom w:val="none" w:sz="0" w:space="0" w:color="auto"/>
        <w:right w:val="none" w:sz="0" w:space="0" w:color="auto"/>
      </w:divBdr>
      <w:divsChild>
        <w:div w:id="544102172">
          <w:marLeft w:val="288"/>
          <w:marRight w:val="0"/>
          <w:marTop w:val="480"/>
          <w:marBottom w:val="0"/>
          <w:divBdr>
            <w:top w:val="none" w:sz="0" w:space="0" w:color="auto"/>
            <w:left w:val="none" w:sz="0" w:space="0" w:color="auto"/>
            <w:bottom w:val="none" w:sz="0" w:space="0" w:color="auto"/>
            <w:right w:val="none" w:sz="0" w:space="0" w:color="auto"/>
          </w:divBdr>
        </w:div>
        <w:div w:id="1076242864">
          <w:marLeft w:val="288"/>
          <w:marRight w:val="0"/>
          <w:marTop w:val="480"/>
          <w:marBottom w:val="0"/>
          <w:divBdr>
            <w:top w:val="none" w:sz="0" w:space="0" w:color="auto"/>
            <w:left w:val="none" w:sz="0" w:space="0" w:color="auto"/>
            <w:bottom w:val="none" w:sz="0" w:space="0" w:color="auto"/>
            <w:right w:val="none" w:sz="0" w:space="0" w:color="auto"/>
          </w:divBdr>
        </w:div>
        <w:div w:id="1951281214">
          <w:marLeft w:val="288"/>
          <w:marRight w:val="0"/>
          <w:marTop w:val="480"/>
          <w:marBottom w:val="0"/>
          <w:divBdr>
            <w:top w:val="none" w:sz="0" w:space="0" w:color="auto"/>
            <w:left w:val="none" w:sz="0" w:space="0" w:color="auto"/>
            <w:bottom w:val="none" w:sz="0" w:space="0" w:color="auto"/>
            <w:right w:val="none" w:sz="0" w:space="0" w:color="auto"/>
          </w:divBdr>
        </w:div>
      </w:divsChild>
    </w:div>
    <w:div w:id="1295873254">
      <w:bodyDiv w:val="1"/>
      <w:marLeft w:val="0"/>
      <w:marRight w:val="0"/>
      <w:marTop w:val="0"/>
      <w:marBottom w:val="0"/>
      <w:divBdr>
        <w:top w:val="none" w:sz="0" w:space="0" w:color="auto"/>
        <w:left w:val="none" w:sz="0" w:space="0" w:color="auto"/>
        <w:bottom w:val="none" w:sz="0" w:space="0" w:color="auto"/>
        <w:right w:val="none" w:sz="0" w:space="0" w:color="auto"/>
      </w:divBdr>
    </w:div>
    <w:div w:id="1484196627">
      <w:bodyDiv w:val="1"/>
      <w:marLeft w:val="0"/>
      <w:marRight w:val="0"/>
      <w:marTop w:val="0"/>
      <w:marBottom w:val="0"/>
      <w:divBdr>
        <w:top w:val="none" w:sz="0" w:space="0" w:color="auto"/>
        <w:left w:val="none" w:sz="0" w:space="0" w:color="auto"/>
        <w:bottom w:val="none" w:sz="0" w:space="0" w:color="auto"/>
        <w:right w:val="none" w:sz="0" w:space="0" w:color="auto"/>
      </w:divBdr>
    </w:div>
    <w:div w:id="1514567999">
      <w:bodyDiv w:val="1"/>
      <w:marLeft w:val="0"/>
      <w:marRight w:val="0"/>
      <w:marTop w:val="0"/>
      <w:marBottom w:val="0"/>
      <w:divBdr>
        <w:top w:val="none" w:sz="0" w:space="0" w:color="auto"/>
        <w:left w:val="none" w:sz="0" w:space="0" w:color="auto"/>
        <w:bottom w:val="none" w:sz="0" w:space="0" w:color="auto"/>
        <w:right w:val="none" w:sz="0" w:space="0" w:color="auto"/>
      </w:divBdr>
      <w:divsChild>
        <w:div w:id="152913213">
          <w:marLeft w:val="274"/>
          <w:marRight w:val="0"/>
          <w:marTop w:val="0"/>
          <w:marBottom w:val="0"/>
          <w:divBdr>
            <w:top w:val="none" w:sz="0" w:space="0" w:color="auto"/>
            <w:left w:val="none" w:sz="0" w:space="0" w:color="auto"/>
            <w:bottom w:val="none" w:sz="0" w:space="0" w:color="auto"/>
            <w:right w:val="none" w:sz="0" w:space="0" w:color="auto"/>
          </w:divBdr>
        </w:div>
        <w:div w:id="196479395">
          <w:marLeft w:val="274"/>
          <w:marRight w:val="0"/>
          <w:marTop w:val="0"/>
          <w:marBottom w:val="0"/>
          <w:divBdr>
            <w:top w:val="none" w:sz="0" w:space="0" w:color="auto"/>
            <w:left w:val="none" w:sz="0" w:space="0" w:color="auto"/>
            <w:bottom w:val="none" w:sz="0" w:space="0" w:color="auto"/>
            <w:right w:val="none" w:sz="0" w:space="0" w:color="auto"/>
          </w:divBdr>
        </w:div>
        <w:div w:id="260264092">
          <w:marLeft w:val="274"/>
          <w:marRight w:val="0"/>
          <w:marTop w:val="0"/>
          <w:marBottom w:val="0"/>
          <w:divBdr>
            <w:top w:val="none" w:sz="0" w:space="0" w:color="auto"/>
            <w:left w:val="none" w:sz="0" w:space="0" w:color="auto"/>
            <w:bottom w:val="none" w:sz="0" w:space="0" w:color="auto"/>
            <w:right w:val="none" w:sz="0" w:space="0" w:color="auto"/>
          </w:divBdr>
        </w:div>
        <w:div w:id="348799258">
          <w:marLeft w:val="274"/>
          <w:marRight w:val="0"/>
          <w:marTop w:val="0"/>
          <w:marBottom w:val="0"/>
          <w:divBdr>
            <w:top w:val="none" w:sz="0" w:space="0" w:color="auto"/>
            <w:left w:val="none" w:sz="0" w:space="0" w:color="auto"/>
            <w:bottom w:val="none" w:sz="0" w:space="0" w:color="auto"/>
            <w:right w:val="none" w:sz="0" w:space="0" w:color="auto"/>
          </w:divBdr>
        </w:div>
        <w:div w:id="608004972">
          <w:marLeft w:val="274"/>
          <w:marRight w:val="0"/>
          <w:marTop w:val="0"/>
          <w:marBottom w:val="0"/>
          <w:divBdr>
            <w:top w:val="none" w:sz="0" w:space="0" w:color="auto"/>
            <w:left w:val="none" w:sz="0" w:space="0" w:color="auto"/>
            <w:bottom w:val="none" w:sz="0" w:space="0" w:color="auto"/>
            <w:right w:val="none" w:sz="0" w:space="0" w:color="auto"/>
          </w:divBdr>
        </w:div>
        <w:div w:id="703286846">
          <w:marLeft w:val="274"/>
          <w:marRight w:val="0"/>
          <w:marTop w:val="0"/>
          <w:marBottom w:val="0"/>
          <w:divBdr>
            <w:top w:val="none" w:sz="0" w:space="0" w:color="auto"/>
            <w:left w:val="none" w:sz="0" w:space="0" w:color="auto"/>
            <w:bottom w:val="none" w:sz="0" w:space="0" w:color="auto"/>
            <w:right w:val="none" w:sz="0" w:space="0" w:color="auto"/>
          </w:divBdr>
        </w:div>
        <w:div w:id="771703254">
          <w:marLeft w:val="274"/>
          <w:marRight w:val="0"/>
          <w:marTop w:val="0"/>
          <w:marBottom w:val="0"/>
          <w:divBdr>
            <w:top w:val="none" w:sz="0" w:space="0" w:color="auto"/>
            <w:left w:val="none" w:sz="0" w:space="0" w:color="auto"/>
            <w:bottom w:val="none" w:sz="0" w:space="0" w:color="auto"/>
            <w:right w:val="none" w:sz="0" w:space="0" w:color="auto"/>
          </w:divBdr>
        </w:div>
        <w:div w:id="796340803">
          <w:marLeft w:val="274"/>
          <w:marRight w:val="0"/>
          <w:marTop w:val="0"/>
          <w:marBottom w:val="0"/>
          <w:divBdr>
            <w:top w:val="none" w:sz="0" w:space="0" w:color="auto"/>
            <w:left w:val="none" w:sz="0" w:space="0" w:color="auto"/>
            <w:bottom w:val="none" w:sz="0" w:space="0" w:color="auto"/>
            <w:right w:val="none" w:sz="0" w:space="0" w:color="auto"/>
          </w:divBdr>
        </w:div>
        <w:div w:id="891162680">
          <w:marLeft w:val="274"/>
          <w:marRight w:val="0"/>
          <w:marTop w:val="0"/>
          <w:marBottom w:val="0"/>
          <w:divBdr>
            <w:top w:val="none" w:sz="0" w:space="0" w:color="auto"/>
            <w:left w:val="none" w:sz="0" w:space="0" w:color="auto"/>
            <w:bottom w:val="none" w:sz="0" w:space="0" w:color="auto"/>
            <w:right w:val="none" w:sz="0" w:space="0" w:color="auto"/>
          </w:divBdr>
        </w:div>
        <w:div w:id="894268976">
          <w:marLeft w:val="274"/>
          <w:marRight w:val="0"/>
          <w:marTop w:val="0"/>
          <w:marBottom w:val="0"/>
          <w:divBdr>
            <w:top w:val="none" w:sz="0" w:space="0" w:color="auto"/>
            <w:left w:val="none" w:sz="0" w:space="0" w:color="auto"/>
            <w:bottom w:val="none" w:sz="0" w:space="0" w:color="auto"/>
            <w:right w:val="none" w:sz="0" w:space="0" w:color="auto"/>
          </w:divBdr>
        </w:div>
        <w:div w:id="1027294849">
          <w:marLeft w:val="274"/>
          <w:marRight w:val="0"/>
          <w:marTop w:val="0"/>
          <w:marBottom w:val="0"/>
          <w:divBdr>
            <w:top w:val="none" w:sz="0" w:space="0" w:color="auto"/>
            <w:left w:val="none" w:sz="0" w:space="0" w:color="auto"/>
            <w:bottom w:val="none" w:sz="0" w:space="0" w:color="auto"/>
            <w:right w:val="none" w:sz="0" w:space="0" w:color="auto"/>
          </w:divBdr>
        </w:div>
        <w:div w:id="1113329751">
          <w:marLeft w:val="274"/>
          <w:marRight w:val="0"/>
          <w:marTop w:val="0"/>
          <w:marBottom w:val="0"/>
          <w:divBdr>
            <w:top w:val="none" w:sz="0" w:space="0" w:color="auto"/>
            <w:left w:val="none" w:sz="0" w:space="0" w:color="auto"/>
            <w:bottom w:val="none" w:sz="0" w:space="0" w:color="auto"/>
            <w:right w:val="none" w:sz="0" w:space="0" w:color="auto"/>
          </w:divBdr>
        </w:div>
        <w:div w:id="1118254073">
          <w:marLeft w:val="274"/>
          <w:marRight w:val="0"/>
          <w:marTop w:val="0"/>
          <w:marBottom w:val="0"/>
          <w:divBdr>
            <w:top w:val="none" w:sz="0" w:space="0" w:color="auto"/>
            <w:left w:val="none" w:sz="0" w:space="0" w:color="auto"/>
            <w:bottom w:val="none" w:sz="0" w:space="0" w:color="auto"/>
            <w:right w:val="none" w:sz="0" w:space="0" w:color="auto"/>
          </w:divBdr>
        </w:div>
        <w:div w:id="1260985878">
          <w:marLeft w:val="274"/>
          <w:marRight w:val="0"/>
          <w:marTop w:val="0"/>
          <w:marBottom w:val="0"/>
          <w:divBdr>
            <w:top w:val="none" w:sz="0" w:space="0" w:color="auto"/>
            <w:left w:val="none" w:sz="0" w:space="0" w:color="auto"/>
            <w:bottom w:val="none" w:sz="0" w:space="0" w:color="auto"/>
            <w:right w:val="none" w:sz="0" w:space="0" w:color="auto"/>
          </w:divBdr>
        </w:div>
        <w:div w:id="1299922863">
          <w:marLeft w:val="274"/>
          <w:marRight w:val="0"/>
          <w:marTop w:val="0"/>
          <w:marBottom w:val="0"/>
          <w:divBdr>
            <w:top w:val="none" w:sz="0" w:space="0" w:color="auto"/>
            <w:left w:val="none" w:sz="0" w:space="0" w:color="auto"/>
            <w:bottom w:val="none" w:sz="0" w:space="0" w:color="auto"/>
            <w:right w:val="none" w:sz="0" w:space="0" w:color="auto"/>
          </w:divBdr>
        </w:div>
        <w:div w:id="1398287899">
          <w:marLeft w:val="274"/>
          <w:marRight w:val="0"/>
          <w:marTop w:val="0"/>
          <w:marBottom w:val="0"/>
          <w:divBdr>
            <w:top w:val="none" w:sz="0" w:space="0" w:color="auto"/>
            <w:left w:val="none" w:sz="0" w:space="0" w:color="auto"/>
            <w:bottom w:val="none" w:sz="0" w:space="0" w:color="auto"/>
            <w:right w:val="none" w:sz="0" w:space="0" w:color="auto"/>
          </w:divBdr>
        </w:div>
        <w:div w:id="1448042133">
          <w:marLeft w:val="274"/>
          <w:marRight w:val="0"/>
          <w:marTop w:val="0"/>
          <w:marBottom w:val="0"/>
          <w:divBdr>
            <w:top w:val="none" w:sz="0" w:space="0" w:color="auto"/>
            <w:left w:val="none" w:sz="0" w:space="0" w:color="auto"/>
            <w:bottom w:val="none" w:sz="0" w:space="0" w:color="auto"/>
            <w:right w:val="none" w:sz="0" w:space="0" w:color="auto"/>
          </w:divBdr>
        </w:div>
        <w:div w:id="1572733652">
          <w:marLeft w:val="274"/>
          <w:marRight w:val="0"/>
          <w:marTop w:val="0"/>
          <w:marBottom w:val="0"/>
          <w:divBdr>
            <w:top w:val="none" w:sz="0" w:space="0" w:color="auto"/>
            <w:left w:val="none" w:sz="0" w:space="0" w:color="auto"/>
            <w:bottom w:val="none" w:sz="0" w:space="0" w:color="auto"/>
            <w:right w:val="none" w:sz="0" w:space="0" w:color="auto"/>
          </w:divBdr>
        </w:div>
        <w:div w:id="1582178028">
          <w:marLeft w:val="274"/>
          <w:marRight w:val="0"/>
          <w:marTop w:val="0"/>
          <w:marBottom w:val="0"/>
          <w:divBdr>
            <w:top w:val="none" w:sz="0" w:space="0" w:color="auto"/>
            <w:left w:val="none" w:sz="0" w:space="0" w:color="auto"/>
            <w:bottom w:val="none" w:sz="0" w:space="0" w:color="auto"/>
            <w:right w:val="none" w:sz="0" w:space="0" w:color="auto"/>
          </w:divBdr>
        </w:div>
        <w:div w:id="1642075591">
          <w:marLeft w:val="274"/>
          <w:marRight w:val="0"/>
          <w:marTop w:val="0"/>
          <w:marBottom w:val="0"/>
          <w:divBdr>
            <w:top w:val="none" w:sz="0" w:space="0" w:color="auto"/>
            <w:left w:val="none" w:sz="0" w:space="0" w:color="auto"/>
            <w:bottom w:val="none" w:sz="0" w:space="0" w:color="auto"/>
            <w:right w:val="none" w:sz="0" w:space="0" w:color="auto"/>
          </w:divBdr>
        </w:div>
        <w:div w:id="1678191420">
          <w:marLeft w:val="274"/>
          <w:marRight w:val="0"/>
          <w:marTop w:val="0"/>
          <w:marBottom w:val="0"/>
          <w:divBdr>
            <w:top w:val="none" w:sz="0" w:space="0" w:color="auto"/>
            <w:left w:val="none" w:sz="0" w:space="0" w:color="auto"/>
            <w:bottom w:val="none" w:sz="0" w:space="0" w:color="auto"/>
            <w:right w:val="none" w:sz="0" w:space="0" w:color="auto"/>
          </w:divBdr>
        </w:div>
      </w:divsChild>
    </w:div>
    <w:div w:id="1578393268">
      <w:bodyDiv w:val="1"/>
      <w:marLeft w:val="0"/>
      <w:marRight w:val="0"/>
      <w:marTop w:val="0"/>
      <w:marBottom w:val="0"/>
      <w:divBdr>
        <w:top w:val="none" w:sz="0" w:space="0" w:color="auto"/>
        <w:left w:val="none" w:sz="0" w:space="0" w:color="auto"/>
        <w:bottom w:val="none" w:sz="0" w:space="0" w:color="auto"/>
        <w:right w:val="none" w:sz="0" w:space="0" w:color="auto"/>
      </w:divBdr>
      <w:divsChild>
        <w:div w:id="167990579">
          <w:marLeft w:val="274"/>
          <w:marRight w:val="0"/>
          <w:marTop w:val="0"/>
          <w:marBottom w:val="0"/>
          <w:divBdr>
            <w:top w:val="none" w:sz="0" w:space="0" w:color="auto"/>
            <w:left w:val="none" w:sz="0" w:space="0" w:color="auto"/>
            <w:bottom w:val="none" w:sz="0" w:space="0" w:color="auto"/>
            <w:right w:val="none" w:sz="0" w:space="0" w:color="auto"/>
          </w:divBdr>
        </w:div>
        <w:div w:id="191385091">
          <w:marLeft w:val="274"/>
          <w:marRight w:val="0"/>
          <w:marTop w:val="0"/>
          <w:marBottom w:val="0"/>
          <w:divBdr>
            <w:top w:val="none" w:sz="0" w:space="0" w:color="auto"/>
            <w:left w:val="none" w:sz="0" w:space="0" w:color="auto"/>
            <w:bottom w:val="none" w:sz="0" w:space="0" w:color="auto"/>
            <w:right w:val="none" w:sz="0" w:space="0" w:color="auto"/>
          </w:divBdr>
        </w:div>
        <w:div w:id="540552006">
          <w:marLeft w:val="274"/>
          <w:marRight w:val="0"/>
          <w:marTop w:val="0"/>
          <w:marBottom w:val="0"/>
          <w:divBdr>
            <w:top w:val="none" w:sz="0" w:space="0" w:color="auto"/>
            <w:left w:val="none" w:sz="0" w:space="0" w:color="auto"/>
            <w:bottom w:val="none" w:sz="0" w:space="0" w:color="auto"/>
            <w:right w:val="none" w:sz="0" w:space="0" w:color="auto"/>
          </w:divBdr>
        </w:div>
        <w:div w:id="743768137">
          <w:marLeft w:val="274"/>
          <w:marRight w:val="0"/>
          <w:marTop w:val="0"/>
          <w:marBottom w:val="0"/>
          <w:divBdr>
            <w:top w:val="none" w:sz="0" w:space="0" w:color="auto"/>
            <w:left w:val="none" w:sz="0" w:space="0" w:color="auto"/>
            <w:bottom w:val="none" w:sz="0" w:space="0" w:color="auto"/>
            <w:right w:val="none" w:sz="0" w:space="0" w:color="auto"/>
          </w:divBdr>
        </w:div>
        <w:div w:id="767387836">
          <w:marLeft w:val="274"/>
          <w:marRight w:val="0"/>
          <w:marTop w:val="0"/>
          <w:marBottom w:val="0"/>
          <w:divBdr>
            <w:top w:val="none" w:sz="0" w:space="0" w:color="auto"/>
            <w:left w:val="none" w:sz="0" w:space="0" w:color="auto"/>
            <w:bottom w:val="none" w:sz="0" w:space="0" w:color="auto"/>
            <w:right w:val="none" w:sz="0" w:space="0" w:color="auto"/>
          </w:divBdr>
        </w:div>
        <w:div w:id="806631738">
          <w:marLeft w:val="274"/>
          <w:marRight w:val="0"/>
          <w:marTop w:val="0"/>
          <w:marBottom w:val="0"/>
          <w:divBdr>
            <w:top w:val="none" w:sz="0" w:space="0" w:color="auto"/>
            <w:left w:val="none" w:sz="0" w:space="0" w:color="auto"/>
            <w:bottom w:val="none" w:sz="0" w:space="0" w:color="auto"/>
            <w:right w:val="none" w:sz="0" w:space="0" w:color="auto"/>
          </w:divBdr>
        </w:div>
        <w:div w:id="943616106">
          <w:marLeft w:val="274"/>
          <w:marRight w:val="0"/>
          <w:marTop w:val="0"/>
          <w:marBottom w:val="0"/>
          <w:divBdr>
            <w:top w:val="none" w:sz="0" w:space="0" w:color="auto"/>
            <w:left w:val="none" w:sz="0" w:space="0" w:color="auto"/>
            <w:bottom w:val="none" w:sz="0" w:space="0" w:color="auto"/>
            <w:right w:val="none" w:sz="0" w:space="0" w:color="auto"/>
          </w:divBdr>
        </w:div>
        <w:div w:id="996416553">
          <w:marLeft w:val="274"/>
          <w:marRight w:val="0"/>
          <w:marTop w:val="0"/>
          <w:marBottom w:val="0"/>
          <w:divBdr>
            <w:top w:val="none" w:sz="0" w:space="0" w:color="auto"/>
            <w:left w:val="none" w:sz="0" w:space="0" w:color="auto"/>
            <w:bottom w:val="none" w:sz="0" w:space="0" w:color="auto"/>
            <w:right w:val="none" w:sz="0" w:space="0" w:color="auto"/>
          </w:divBdr>
        </w:div>
        <w:div w:id="1013916429">
          <w:marLeft w:val="274"/>
          <w:marRight w:val="0"/>
          <w:marTop w:val="0"/>
          <w:marBottom w:val="0"/>
          <w:divBdr>
            <w:top w:val="none" w:sz="0" w:space="0" w:color="auto"/>
            <w:left w:val="none" w:sz="0" w:space="0" w:color="auto"/>
            <w:bottom w:val="none" w:sz="0" w:space="0" w:color="auto"/>
            <w:right w:val="none" w:sz="0" w:space="0" w:color="auto"/>
          </w:divBdr>
        </w:div>
        <w:div w:id="1042680152">
          <w:marLeft w:val="274"/>
          <w:marRight w:val="0"/>
          <w:marTop w:val="0"/>
          <w:marBottom w:val="0"/>
          <w:divBdr>
            <w:top w:val="none" w:sz="0" w:space="0" w:color="auto"/>
            <w:left w:val="none" w:sz="0" w:space="0" w:color="auto"/>
            <w:bottom w:val="none" w:sz="0" w:space="0" w:color="auto"/>
            <w:right w:val="none" w:sz="0" w:space="0" w:color="auto"/>
          </w:divBdr>
        </w:div>
        <w:div w:id="1177617075">
          <w:marLeft w:val="274"/>
          <w:marRight w:val="0"/>
          <w:marTop w:val="0"/>
          <w:marBottom w:val="0"/>
          <w:divBdr>
            <w:top w:val="none" w:sz="0" w:space="0" w:color="auto"/>
            <w:left w:val="none" w:sz="0" w:space="0" w:color="auto"/>
            <w:bottom w:val="none" w:sz="0" w:space="0" w:color="auto"/>
            <w:right w:val="none" w:sz="0" w:space="0" w:color="auto"/>
          </w:divBdr>
        </w:div>
        <w:div w:id="1292202081">
          <w:marLeft w:val="274"/>
          <w:marRight w:val="0"/>
          <w:marTop w:val="0"/>
          <w:marBottom w:val="0"/>
          <w:divBdr>
            <w:top w:val="none" w:sz="0" w:space="0" w:color="auto"/>
            <w:left w:val="none" w:sz="0" w:space="0" w:color="auto"/>
            <w:bottom w:val="none" w:sz="0" w:space="0" w:color="auto"/>
            <w:right w:val="none" w:sz="0" w:space="0" w:color="auto"/>
          </w:divBdr>
        </w:div>
        <w:div w:id="1458404237">
          <w:marLeft w:val="274"/>
          <w:marRight w:val="0"/>
          <w:marTop w:val="0"/>
          <w:marBottom w:val="0"/>
          <w:divBdr>
            <w:top w:val="none" w:sz="0" w:space="0" w:color="auto"/>
            <w:left w:val="none" w:sz="0" w:space="0" w:color="auto"/>
            <w:bottom w:val="none" w:sz="0" w:space="0" w:color="auto"/>
            <w:right w:val="none" w:sz="0" w:space="0" w:color="auto"/>
          </w:divBdr>
        </w:div>
        <w:div w:id="1525359054">
          <w:marLeft w:val="274"/>
          <w:marRight w:val="0"/>
          <w:marTop w:val="0"/>
          <w:marBottom w:val="0"/>
          <w:divBdr>
            <w:top w:val="none" w:sz="0" w:space="0" w:color="auto"/>
            <w:left w:val="none" w:sz="0" w:space="0" w:color="auto"/>
            <w:bottom w:val="none" w:sz="0" w:space="0" w:color="auto"/>
            <w:right w:val="none" w:sz="0" w:space="0" w:color="auto"/>
          </w:divBdr>
        </w:div>
        <w:div w:id="1526747606">
          <w:marLeft w:val="274"/>
          <w:marRight w:val="0"/>
          <w:marTop w:val="0"/>
          <w:marBottom w:val="0"/>
          <w:divBdr>
            <w:top w:val="none" w:sz="0" w:space="0" w:color="auto"/>
            <w:left w:val="none" w:sz="0" w:space="0" w:color="auto"/>
            <w:bottom w:val="none" w:sz="0" w:space="0" w:color="auto"/>
            <w:right w:val="none" w:sz="0" w:space="0" w:color="auto"/>
          </w:divBdr>
        </w:div>
        <w:div w:id="1552693205">
          <w:marLeft w:val="274"/>
          <w:marRight w:val="0"/>
          <w:marTop w:val="0"/>
          <w:marBottom w:val="0"/>
          <w:divBdr>
            <w:top w:val="none" w:sz="0" w:space="0" w:color="auto"/>
            <w:left w:val="none" w:sz="0" w:space="0" w:color="auto"/>
            <w:bottom w:val="none" w:sz="0" w:space="0" w:color="auto"/>
            <w:right w:val="none" w:sz="0" w:space="0" w:color="auto"/>
          </w:divBdr>
        </w:div>
        <w:div w:id="1712729958">
          <w:marLeft w:val="274"/>
          <w:marRight w:val="0"/>
          <w:marTop w:val="0"/>
          <w:marBottom w:val="0"/>
          <w:divBdr>
            <w:top w:val="none" w:sz="0" w:space="0" w:color="auto"/>
            <w:left w:val="none" w:sz="0" w:space="0" w:color="auto"/>
            <w:bottom w:val="none" w:sz="0" w:space="0" w:color="auto"/>
            <w:right w:val="none" w:sz="0" w:space="0" w:color="auto"/>
          </w:divBdr>
        </w:div>
        <w:div w:id="1841462597">
          <w:marLeft w:val="274"/>
          <w:marRight w:val="0"/>
          <w:marTop w:val="0"/>
          <w:marBottom w:val="0"/>
          <w:divBdr>
            <w:top w:val="none" w:sz="0" w:space="0" w:color="auto"/>
            <w:left w:val="none" w:sz="0" w:space="0" w:color="auto"/>
            <w:bottom w:val="none" w:sz="0" w:space="0" w:color="auto"/>
            <w:right w:val="none" w:sz="0" w:space="0" w:color="auto"/>
          </w:divBdr>
        </w:div>
        <w:div w:id="1873379178">
          <w:marLeft w:val="274"/>
          <w:marRight w:val="0"/>
          <w:marTop w:val="0"/>
          <w:marBottom w:val="0"/>
          <w:divBdr>
            <w:top w:val="none" w:sz="0" w:space="0" w:color="auto"/>
            <w:left w:val="none" w:sz="0" w:space="0" w:color="auto"/>
            <w:bottom w:val="none" w:sz="0" w:space="0" w:color="auto"/>
            <w:right w:val="none" w:sz="0" w:space="0" w:color="auto"/>
          </w:divBdr>
        </w:div>
        <w:div w:id="1972589705">
          <w:marLeft w:val="274"/>
          <w:marRight w:val="0"/>
          <w:marTop w:val="0"/>
          <w:marBottom w:val="0"/>
          <w:divBdr>
            <w:top w:val="none" w:sz="0" w:space="0" w:color="auto"/>
            <w:left w:val="none" w:sz="0" w:space="0" w:color="auto"/>
            <w:bottom w:val="none" w:sz="0" w:space="0" w:color="auto"/>
            <w:right w:val="none" w:sz="0" w:space="0" w:color="auto"/>
          </w:divBdr>
        </w:div>
        <w:div w:id="2011985101">
          <w:marLeft w:val="274"/>
          <w:marRight w:val="0"/>
          <w:marTop w:val="0"/>
          <w:marBottom w:val="0"/>
          <w:divBdr>
            <w:top w:val="none" w:sz="0" w:space="0" w:color="auto"/>
            <w:left w:val="none" w:sz="0" w:space="0" w:color="auto"/>
            <w:bottom w:val="none" w:sz="0" w:space="0" w:color="auto"/>
            <w:right w:val="none" w:sz="0" w:space="0" w:color="auto"/>
          </w:divBdr>
        </w:div>
      </w:divsChild>
    </w:div>
    <w:div w:id="1655599301">
      <w:bodyDiv w:val="1"/>
      <w:marLeft w:val="0"/>
      <w:marRight w:val="0"/>
      <w:marTop w:val="0"/>
      <w:marBottom w:val="0"/>
      <w:divBdr>
        <w:top w:val="none" w:sz="0" w:space="0" w:color="auto"/>
        <w:left w:val="none" w:sz="0" w:space="0" w:color="auto"/>
        <w:bottom w:val="none" w:sz="0" w:space="0" w:color="auto"/>
        <w:right w:val="none" w:sz="0" w:space="0" w:color="auto"/>
      </w:divBdr>
    </w:div>
    <w:div w:id="1677802527">
      <w:bodyDiv w:val="1"/>
      <w:marLeft w:val="0"/>
      <w:marRight w:val="0"/>
      <w:marTop w:val="0"/>
      <w:marBottom w:val="0"/>
      <w:divBdr>
        <w:top w:val="none" w:sz="0" w:space="0" w:color="auto"/>
        <w:left w:val="none" w:sz="0" w:space="0" w:color="auto"/>
        <w:bottom w:val="none" w:sz="0" w:space="0" w:color="auto"/>
        <w:right w:val="none" w:sz="0" w:space="0" w:color="auto"/>
      </w:divBdr>
    </w:div>
    <w:div w:id="1691681411">
      <w:bodyDiv w:val="1"/>
      <w:marLeft w:val="0"/>
      <w:marRight w:val="0"/>
      <w:marTop w:val="0"/>
      <w:marBottom w:val="0"/>
      <w:divBdr>
        <w:top w:val="none" w:sz="0" w:space="0" w:color="auto"/>
        <w:left w:val="none" w:sz="0" w:space="0" w:color="auto"/>
        <w:bottom w:val="none" w:sz="0" w:space="0" w:color="auto"/>
        <w:right w:val="none" w:sz="0" w:space="0" w:color="auto"/>
      </w:divBdr>
    </w:div>
    <w:div w:id="1700276318">
      <w:bodyDiv w:val="1"/>
      <w:marLeft w:val="0"/>
      <w:marRight w:val="0"/>
      <w:marTop w:val="0"/>
      <w:marBottom w:val="0"/>
      <w:divBdr>
        <w:top w:val="none" w:sz="0" w:space="0" w:color="auto"/>
        <w:left w:val="none" w:sz="0" w:space="0" w:color="auto"/>
        <w:bottom w:val="none" w:sz="0" w:space="0" w:color="auto"/>
        <w:right w:val="none" w:sz="0" w:space="0" w:color="auto"/>
      </w:divBdr>
      <w:divsChild>
        <w:div w:id="3481789">
          <w:marLeft w:val="274"/>
          <w:marRight w:val="0"/>
          <w:marTop w:val="0"/>
          <w:marBottom w:val="0"/>
          <w:divBdr>
            <w:top w:val="none" w:sz="0" w:space="0" w:color="auto"/>
            <w:left w:val="none" w:sz="0" w:space="0" w:color="auto"/>
            <w:bottom w:val="none" w:sz="0" w:space="0" w:color="auto"/>
            <w:right w:val="none" w:sz="0" w:space="0" w:color="auto"/>
          </w:divBdr>
        </w:div>
        <w:div w:id="4946265">
          <w:marLeft w:val="274"/>
          <w:marRight w:val="0"/>
          <w:marTop w:val="0"/>
          <w:marBottom w:val="0"/>
          <w:divBdr>
            <w:top w:val="none" w:sz="0" w:space="0" w:color="auto"/>
            <w:left w:val="none" w:sz="0" w:space="0" w:color="auto"/>
            <w:bottom w:val="none" w:sz="0" w:space="0" w:color="auto"/>
            <w:right w:val="none" w:sz="0" w:space="0" w:color="auto"/>
          </w:divBdr>
        </w:div>
        <w:div w:id="431516017">
          <w:marLeft w:val="274"/>
          <w:marRight w:val="0"/>
          <w:marTop w:val="0"/>
          <w:marBottom w:val="0"/>
          <w:divBdr>
            <w:top w:val="none" w:sz="0" w:space="0" w:color="auto"/>
            <w:left w:val="none" w:sz="0" w:space="0" w:color="auto"/>
            <w:bottom w:val="none" w:sz="0" w:space="0" w:color="auto"/>
            <w:right w:val="none" w:sz="0" w:space="0" w:color="auto"/>
          </w:divBdr>
        </w:div>
        <w:div w:id="484011384">
          <w:marLeft w:val="274"/>
          <w:marRight w:val="0"/>
          <w:marTop w:val="0"/>
          <w:marBottom w:val="0"/>
          <w:divBdr>
            <w:top w:val="none" w:sz="0" w:space="0" w:color="auto"/>
            <w:left w:val="none" w:sz="0" w:space="0" w:color="auto"/>
            <w:bottom w:val="none" w:sz="0" w:space="0" w:color="auto"/>
            <w:right w:val="none" w:sz="0" w:space="0" w:color="auto"/>
          </w:divBdr>
        </w:div>
        <w:div w:id="632444470">
          <w:marLeft w:val="274"/>
          <w:marRight w:val="0"/>
          <w:marTop w:val="0"/>
          <w:marBottom w:val="0"/>
          <w:divBdr>
            <w:top w:val="none" w:sz="0" w:space="0" w:color="auto"/>
            <w:left w:val="none" w:sz="0" w:space="0" w:color="auto"/>
            <w:bottom w:val="none" w:sz="0" w:space="0" w:color="auto"/>
            <w:right w:val="none" w:sz="0" w:space="0" w:color="auto"/>
          </w:divBdr>
        </w:div>
        <w:div w:id="658047579">
          <w:marLeft w:val="274"/>
          <w:marRight w:val="0"/>
          <w:marTop w:val="0"/>
          <w:marBottom w:val="0"/>
          <w:divBdr>
            <w:top w:val="none" w:sz="0" w:space="0" w:color="auto"/>
            <w:left w:val="none" w:sz="0" w:space="0" w:color="auto"/>
            <w:bottom w:val="none" w:sz="0" w:space="0" w:color="auto"/>
            <w:right w:val="none" w:sz="0" w:space="0" w:color="auto"/>
          </w:divBdr>
        </w:div>
        <w:div w:id="678312536">
          <w:marLeft w:val="274"/>
          <w:marRight w:val="0"/>
          <w:marTop w:val="0"/>
          <w:marBottom w:val="0"/>
          <w:divBdr>
            <w:top w:val="none" w:sz="0" w:space="0" w:color="auto"/>
            <w:left w:val="none" w:sz="0" w:space="0" w:color="auto"/>
            <w:bottom w:val="none" w:sz="0" w:space="0" w:color="auto"/>
            <w:right w:val="none" w:sz="0" w:space="0" w:color="auto"/>
          </w:divBdr>
        </w:div>
        <w:div w:id="853301642">
          <w:marLeft w:val="274"/>
          <w:marRight w:val="0"/>
          <w:marTop w:val="0"/>
          <w:marBottom w:val="0"/>
          <w:divBdr>
            <w:top w:val="none" w:sz="0" w:space="0" w:color="auto"/>
            <w:left w:val="none" w:sz="0" w:space="0" w:color="auto"/>
            <w:bottom w:val="none" w:sz="0" w:space="0" w:color="auto"/>
            <w:right w:val="none" w:sz="0" w:space="0" w:color="auto"/>
          </w:divBdr>
        </w:div>
        <w:div w:id="1079595798">
          <w:marLeft w:val="274"/>
          <w:marRight w:val="0"/>
          <w:marTop w:val="0"/>
          <w:marBottom w:val="0"/>
          <w:divBdr>
            <w:top w:val="none" w:sz="0" w:space="0" w:color="auto"/>
            <w:left w:val="none" w:sz="0" w:space="0" w:color="auto"/>
            <w:bottom w:val="none" w:sz="0" w:space="0" w:color="auto"/>
            <w:right w:val="none" w:sz="0" w:space="0" w:color="auto"/>
          </w:divBdr>
        </w:div>
        <w:div w:id="1171019004">
          <w:marLeft w:val="274"/>
          <w:marRight w:val="0"/>
          <w:marTop w:val="0"/>
          <w:marBottom w:val="0"/>
          <w:divBdr>
            <w:top w:val="none" w:sz="0" w:space="0" w:color="auto"/>
            <w:left w:val="none" w:sz="0" w:space="0" w:color="auto"/>
            <w:bottom w:val="none" w:sz="0" w:space="0" w:color="auto"/>
            <w:right w:val="none" w:sz="0" w:space="0" w:color="auto"/>
          </w:divBdr>
        </w:div>
        <w:div w:id="1197279134">
          <w:marLeft w:val="274"/>
          <w:marRight w:val="0"/>
          <w:marTop w:val="0"/>
          <w:marBottom w:val="0"/>
          <w:divBdr>
            <w:top w:val="none" w:sz="0" w:space="0" w:color="auto"/>
            <w:left w:val="none" w:sz="0" w:space="0" w:color="auto"/>
            <w:bottom w:val="none" w:sz="0" w:space="0" w:color="auto"/>
            <w:right w:val="none" w:sz="0" w:space="0" w:color="auto"/>
          </w:divBdr>
        </w:div>
        <w:div w:id="1316837182">
          <w:marLeft w:val="274"/>
          <w:marRight w:val="0"/>
          <w:marTop w:val="0"/>
          <w:marBottom w:val="0"/>
          <w:divBdr>
            <w:top w:val="none" w:sz="0" w:space="0" w:color="auto"/>
            <w:left w:val="none" w:sz="0" w:space="0" w:color="auto"/>
            <w:bottom w:val="none" w:sz="0" w:space="0" w:color="auto"/>
            <w:right w:val="none" w:sz="0" w:space="0" w:color="auto"/>
          </w:divBdr>
        </w:div>
        <w:div w:id="1392848715">
          <w:marLeft w:val="274"/>
          <w:marRight w:val="0"/>
          <w:marTop w:val="0"/>
          <w:marBottom w:val="0"/>
          <w:divBdr>
            <w:top w:val="none" w:sz="0" w:space="0" w:color="auto"/>
            <w:left w:val="none" w:sz="0" w:space="0" w:color="auto"/>
            <w:bottom w:val="none" w:sz="0" w:space="0" w:color="auto"/>
            <w:right w:val="none" w:sz="0" w:space="0" w:color="auto"/>
          </w:divBdr>
        </w:div>
        <w:div w:id="1469936192">
          <w:marLeft w:val="274"/>
          <w:marRight w:val="0"/>
          <w:marTop w:val="0"/>
          <w:marBottom w:val="0"/>
          <w:divBdr>
            <w:top w:val="none" w:sz="0" w:space="0" w:color="auto"/>
            <w:left w:val="none" w:sz="0" w:space="0" w:color="auto"/>
            <w:bottom w:val="none" w:sz="0" w:space="0" w:color="auto"/>
            <w:right w:val="none" w:sz="0" w:space="0" w:color="auto"/>
          </w:divBdr>
        </w:div>
        <w:div w:id="1527518852">
          <w:marLeft w:val="274"/>
          <w:marRight w:val="0"/>
          <w:marTop w:val="0"/>
          <w:marBottom w:val="0"/>
          <w:divBdr>
            <w:top w:val="none" w:sz="0" w:space="0" w:color="auto"/>
            <w:left w:val="none" w:sz="0" w:space="0" w:color="auto"/>
            <w:bottom w:val="none" w:sz="0" w:space="0" w:color="auto"/>
            <w:right w:val="none" w:sz="0" w:space="0" w:color="auto"/>
          </w:divBdr>
        </w:div>
        <w:div w:id="1561553543">
          <w:marLeft w:val="274"/>
          <w:marRight w:val="0"/>
          <w:marTop w:val="0"/>
          <w:marBottom w:val="0"/>
          <w:divBdr>
            <w:top w:val="none" w:sz="0" w:space="0" w:color="auto"/>
            <w:left w:val="none" w:sz="0" w:space="0" w:color="auto"/>
            <w:bottom w:val="none" w:sz="0" w:space="0" w:color="auto"/>
            <w:right w:val="none" w:sz="0" w:space="0" w:color="auto"/>
          </w:divBdr>
        </w:div>
        <w:div w:id="1703165602">
          <w:marLeft w:val="274"/>
          <w:marRight w:val="0"/>
          <w:marTop w:val="0"/>
          <w:marBottom w:val="0"/>
          <w:divBdr>
            <w:top w:val="none" w:sz="0" w:space="0" w:color="auto"/>
            <w:left w:val="none" w:sz="0" w:space="0" w:color="auto"/>
            <w:bottom w:val="none" w:sz="0" w:space="0" w:color="auto"/>
            <w:right w:val="none" w:sz="0" w:space="0" w:color="auto"/>
          </w:divBdr>
        </w:div>
        <w:div w:id="1740514905">
          <w:marLeft w:val="274"/>
          <w:marRight w:val="0"/>
          <w:marTop w:val="0"/>
          <w:marBottom w:val="0"/>
          <w:divBdr>
            <w:top w:val="none" w:sz="0" w:space="0" w:color="auto"/>
            <w:left w:val="none" w:sz="0" w:space="0" w:color="auto"/>
            <w:bottom w:val="none" w:sz="0" w:space="0" w:color="auto"/>
            <w:right w:val="none" w:sz="0" w:space="0" w:color="auto"/>
          </w:divBdr>
        </w:div>
        <w:div w:id="1810781877">
          <w:marLeft w:val="274"/>
          <w:marRight w:val="0"/>
          <w:marTop w:val="0"/>
          <w:marBottom w:val="0"/>
          <w:divBdr>
            <w:top w:val="none" w:sz="0" w:space="0" w:color="auto"/>
            <w:left w:val="none" w:sz="0" w:space="0" w:color="auto"/>
            <w:bottom w:val="none" w:sz="0" w:space="0" w:color="auto"/>
            <w:right w:val="none" w:sz="0" w:space="0" w:color="auto"/>
          </w:divBdr>
        </w:div>
        <w:div w:id="2030325601">
          <w:marLeft w:val="274"/>
          <w:marRight w:val="0"/>
          <w:marTop w:val="0"/>
          <w:marBottom w:val="0"/>
          <w:divBdr>
            <w:top w:val="none" w:sz="0" w:space="0" w:color="auto"/>
            <w:left w:val="none" w:sz="0" w:space="0" w:color="auto"/>
            <w:bottom w:val="none" w:sz="0" w:space="0" w:color="auto"/>
            <w:right w:val="none" w:sz="0" w:space="0" w:color="auto"/>
          </w:divBdr>
        </w:div>
        <w:div w:id="2063089275">
          <w:marLeft w:val="274"/>
          <w:marRight w:val="0"/>
          <w:marTop w:val="0"/>
          <w:marBottom w:val="0"/>
          <w:divBdr>
            <w:top w:val="none" w:sz="0" w:space="0" w:color="auto"/>
            <w:left w:val="none" w:sz="0" w:space="0" w:color="auto"/>
            <w:bottom w:val="none" w:sz="0" w:space="0" w:color="auto"/>
            <w:right w:val="none" w:sz="0" w:space="0" w:color="auto"/>
          </w:divBdr>
        </w:div>
      </w:divsChild>
    </w:div>
    <w:div w:id="1709330235">
      <w:bodyDiv w:val="1"/>
      <w:marLeft w:val="0"/>
      <w:marRight w:val="0"/>
      <w:marTop w:val="0"/>
      <w:marBottom w:val="0"/>
      <w:divBdr>
        <w:top w:val="none" w:sz="0" w:space="0" w:color="auto"/>
        <w:left w:val="none" w:sz="0" w:space="0" w:color="auto"/>
        <w:bottom w:val="none" w:sz="0" w:space="0" w:color="auto"/>
        <w:right w:val="none" w:sz="0" w:space="0" w:color="auto"/>
      </w:divBdr>
    </w:div>
    <w:div w:id="1830827312">
      <w:bodyDiv w:val="1"/>
      <w:marLeft w:val="0"/>
      <w:marRight w:val="0"/>
      <w:marTop w:val="0"/>
      <w:marBottom w:val="0"/>
      <w:divBdr>
        <w:top w:val="none" w:sz="0" w:space="0" w:color="auto"/>
        <w:left w:val="none" w:sz="0" w:space="0" w:color="auto"/>
        <w:bottom w:val="none" w:sz="0" w:space="0" w:color="auto"/>
        <w:right w:val="none" w:sz="0" w:space="0" w:color="auto"/>
      </w:divBdr>
    </w:div>
    <w:div w:id="2107798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coi.tpo@gsk.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coi.tpo@gsk.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ksingh\Desktop\GSK%20Simplified%20Standards%20template%20with%20instructions%20-%2015%20July%202014.dotx" TargetMode="External"/></Relationships>
</file>

<file path=word/theme/theme1.xml><?xml version="1.0" encoding="utf-8"?>
<a:theme xmlns:a="http://schemas.openxmlformats.org/drawingml/2006/main" name="Office Theme">
  <a:themeElements>
    <a:clrScheme name="GSK Colour palette">
      <a:dk1>
        <a:srgbClr val="635A54"/>
      </a:dk1>
      <a:lt1>
        <a:srgbClr val="FFFFFF"/>
      </a:lt1>
      <a:dk2>
        <a:srgbClr val="9A8B7D"/>
      </a:dk2>
      <a:lt2>
        <a:srgbClr val="FF6600"/>
      </a:lt2>
      <a:accent1>
        <a:srgbClr val="FF6600"/>
      </a:accent1>
      <a:accent2>
        <a:srgbClr val="635A54"/>
      </a:accent2>
      <a:accent3>
        <a:srgbClr val="9A8B7D"/>
      </a:accent3>
      <a:accent4>
        <a:srgbClr val="00B6C9"/>
      </a:accent4>
      <a:accent5>
        <a:srgbClr val="BE0077"/>
      </a:accent5>
      <a:accent6>
        <a:srgbClr val="4A8322"/>
      </a:accent6>
      <a:hlink>
        <a:srgbClr val="FF6600"/>
      </a:hlink>
      <a:folHlink>
        <a:srgbClr val="9A8B7D"/>
      </a:folHlink>
    </a:clrScheme>
    <a:fontScheme name="GSK">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w="6350">
          <a:solidFill>
            <a:schemeClr val="bg2"/>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EAB305E59FE5241B00ACE7F13626EFC" ma:contentTypeVersion="15" ma:contentTypeDescription="Create a new document." ma:contentTypeScope="" ma:versionID="78ca02c73017efaa17731cddb5e77fbe">
  <xsd:schema xmlns:xsd="http://www.w3.org/2001/XMLSchema" xmlns:xs="http://www.w3.org/2001/XMLSchema" xmlns:p="http://schemas.microsoft.com/office/2006/metadata/properties" xmlns:ns2="84e07345-4a60-4f5b-abe1-fae578f8cca4" xmlns:ns3="c3a8c7b8-0000-4f04-bb6d-ed6773a2f3f2" targetNamespace="http://schemas.microsoft.com/office/2006/metadata/properties" ma:root="true" ma:fieldsID="3fcffbbd045af3ec78c112739d8ca70f" ns2:_="" ns3:_="">
    <xsd:import namespace="84e07345-4a60-4f5b-abe1-fae578f8cca4"/>
    <xsd:import namespace="c3a8c7b8-0000-4f04-bb6d-ed6773a2f3f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e07345-4a60-4f5b-abe1-fae578f8cc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451d461-d530-465a-81eb-73ef42a83dac"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a8c7b8-0000-4f04-bb6d-ed6773a2f3f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2023b308-c2d8-45ca-b34f-4109fc0746b1}" ma:internalName="TaxCatchAll" ma:showField="CatchAllData" ma:web="c3a8c7b8-0000-4f04-bb6d-ed6773a2f3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c3a8c7b8-0000-4f04-bb6d-ed6773a2f3f2">
      <UserInfo>
        <DisplayName>Bozena Vilic</DisplayName>
        <AccountId>5366</AccountId>
        <AccountType/>
      </UserInfo>
      <UserInfo>
        <DisplayName>Alex Dimitroff</DisplayName>
        <AccountId>8104</AccountId>
        <AccountType/>
      </UserInfo>
      <UserInfo>
        <DisplayName>Anandkumar Ahir</DisplayName>
        <AccountId>10866</AccountId>
        <AccountType/>
      </UserInfo>
      <UserInfo>
        <DisplayName>Clarissa Torres-Cordero</DisplayName>
        <AccountId>82944</AccountId>
        <AccountType/>
      </UserInfo>
      <UserInfo>
        <DisplayName>Suki Johal</DisplayName>
        <AccountId>13129</AccountId>
        <AccountType/>
      </UserInfo>
    </SharedWithUsers>
    <TaxCatchAll xmlns="c3a8c7b8-0000-4f04-bb6d-ed6773a2f3f2" xsi:nil="true"/>
    <lcf76f155ced4ddcb4097134ff3c332f xmlns="84e07345-4a60-4f5b-abe1-fae578f8cca4">
      <Terms xmlns="http://schemas.microsoft.com/office/infopath/2007/PartnerControls"/>
    </lcf76f155ced4ddcb4097134ff3c332f>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2DAF391-E1AF-4A07-88DE-D620A0F2C55F}">
  <ds:schemaRefs>
    <ds:schemaRef ds:uri="http://schemas.openxmlformats.org/officeDocument/2006/bibliography"/>
  </ds:schemaRefs>
</ds:datastoreItem>
</file>

<file path=customXml/itemProps2.xml><?xml version="1.0" encoding="utf-8"?>
<ds:datastoreItem xmlns:ds="http://schemas.openxmlformats.org/officeDocument/2006/customXml" ds:itemID="{25740EC5-F5C1-494D-9C8D-70A094945A51}"/>
</file>

<file path=customXml/itemProps3.xml><?xml version="1.0" encoding="utf-8"?>
<ds:datastoreItem xmlns:ds="http://schemas.openxmlformats.org/officeDocument/2006/customXml" ds:itemID="{FCC91D6B-F352-4188-BB41-B4530007CF50}">
  <ds:schemaRefs>
    <ds:schemaRef ds:uri="http://schemas.microsoft.com/sharepoint/v3/contenttype/forms"/>
  </ds:schemaRefs>
</ds:datastoreItem>
</file>

<file path=customXml/itemProps4.xml><?xml version="1.0" encoding="utf-8"?>
<ds:datastoreItem xmlns:ds="http://schemas.openxmlformats.org/officeDocument/2006/customXml" ds:itemID="{9BB7628C-FA34-4C8D-9138-07B276F9349E}">
  <ds:schemaRefs>
    <ds:schemaRef ds:uri="http://purl.org/dc/dcmitype/"/>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microsoft.com/sharepoint/v3"/>
    <ds:schemaRef ds:uri="http://schemas.openxmlformats.org/package/2006/metadata/core-properties"/>
    <ds:schemaRef ds:uri="http://purl.org/dc/terms/"/>
    <ds:schemaRef ds:uri="be915a7b-ee9c-449e-9bb4-c523c2b76bce"/>
    <ds:schemaRef ds:uri="f6c0f7b6-3e73-4e68-9dac-d719e4a8a44c"/>
    <ds:schemaRef ds:uri="http://www.w3.org/XML/1998/namespace"/>
  </ds:schemaRefs>
</ds:datastoreItem>
</file>

<file path=customXml/itemProps5.xml><?xml version="1.0" encoding="utf-8"?>
<ds:datastoreItem xmlns:ds="http://schemas.openxmlformats.org/officeDocument/2006/customXml" ds:itemID="{65316094-C89D-4953-B45A-1C9656B844A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GSK Simplified Standards template with instructions - 15 July 2014</Template>
  <TotalTime>1</TotalTime>
  <Pages>5</Pages>
  <Words>2013</Words>
  <Characters>11477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Conflict of Interest Declaration Form HR - English</vt:lpstr>
    </vt:vector>
  </TitlesOfParts>
  <Company>GlaxoSmithKline</Company>
  <LinksUpToDate>false</LinksUpToDate>
  <CharactersWithSpaces>13464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Conflict of Interest Declaration Form HR - English</dc:title>
  <dc:creator>naksingh</dc:creator>
  <cp:keywords/>
  <dc:description/>
  <cp:lastModifiedBy>Courtney Mandeville</cp:lastModifiedBy>
  <cp:revision>2</cp:revision>
  <cp:lastPrinted>2015-02-09T15:49:00Z</cp:lastPrinted>
  <dcterms:created xsi:type="dcterms:W3CDTF">2024-06-14T19:22:00Z</dcterms:created>
  <dcterms:modified xsi:type="dcterms:W3CDTF">2024-06-14T19:22:00Z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0x010100EEAB305E59FE5241B00ACE7F13626EFC</vt:lpwstr>
  </property>
  <property fmtid="{D5CDD505-2E9C-101B-9397-08002B2CF9AE}" pid="3" name="_dlc_DocIdItemGuid">
    <vt:lpwstr>f2fbcf55-422a-49d5-95d0-034c96e60981</vt:lpwstr>
  </property>
  <property fmtid="{D5CDD505-2E9C-101B-9397-08002B2CF9AE}" pid="4" name="SD_DocumentLanguage">
    <vt:lpwstr>en-GB</vt:lpwstr>
  </property>
  <property fmtid="{D5CDD505-2E9C-101B-9397-08002B2CF9AE}" pid="5" name="sdDocumentDate">
    <vt:lpwstr>42009</vt:lpwstr>
  </property>
  <property fmtid="{D5CDD505-2E9C-101B-9397-08002B2CF9AE}" pid="6" name="Client">
    <vt:lpwstr>PERSONAL</vt:lpwstr>
  </property>
  <property fmtid="{D5CDD505-2E9C-101B-9397-08002B2CF9AE}" pid="7" name="Matter">
    <vt:lpwstr>SMITHAD</vt:lpwstr>
  </property>
  <property fmtid="{D5CDD505-2E9C-101B-9397-08002B2CF9AE}" pid="8" name="cpClientMatter">
    <vt:lpwstr>PERSONAL-SMITHAD</vt:lpwstr>
  </property>
  <property fmtid="{D5CDD505-2E9C-101B-9397-08002B2CF9AE}" pid="9" name="cpDocRef">
    <vt:lpwstr>CO:32749166.1</vt:lpwstr>
  </property>
  <property fmtid="{D5CDD505-2E9C-101B-9397-08002B2CF9AE}" pid="10" name="cpCombinedRef">
    <vt:lpwstr>PERSONAL-SMITHAD CO:32749166.1</vt:lpwstr>
  </property>
  <property fmtid="{D5CDD505-2E9C-101B-9397-08002B2CF9AE}" pid="11" name="Order">
    <vt:r8>460300</vt:r8>
  </property>
  <property fmtid="{D5CDD505-2E9C-101B-9397-08002B2CF9AE}" pid="12" name="CoP meeting date">
    <vt:lpwstr/>
  </property>
  <property fmtid="{D5CDD505-2E9C-101B-9397-08002B2CF9AE}" pid="13" name="vti_imgdate">
    <vt:lpwstr/>
  </property>
  <property fmtid="{D5CDD505-2E9C-101B-9397-08002B2CF9AE}" pid="14" name="wic_System_Copyright">
    <vt:lpwstr/>
  </property>
  <property fmtid="{D5CDD505-2E9C-101B-9397-08002B2CF9AE}" pid="15" name="MSIP_Label_bea66b2b-af80-48b6-873b-d341d3035cfa_Enabled">
    <vt:lpwstr>true</vt:lpwstr>
  </property>
  <property fmtid="{D5CDD505-2E9C-101B-9397-08002B2CF9AE}" pid="16" name="MSIP_Label_bea66b2b-af80-48b6-873b-d341d3035cfa_SetDate">
    <vt:lpwstr>2024-06-14T19:22:29Z</vt:lpwstr>
  </property>
  <property fmtid="{D5CDD505-2E9C-101B-9397-08002B2CF9AE}" pid="17" name="MSIP_Label_bea66b2b-af80-48b6-873b-d341d3035cfa_Method">
    <vt:lpwstr>Standard</vt:lpwstr>
  </property>
  <property fmtid="{D5CDD505-2E9C-101B-9397-08002B2CF9AE}" pid="18" name="MSIP_Label_bea66b2b-af80-48b6-873b-d341d3035cfa_Name">
    <vt:lpwstr>Proprietary</vt:lpwstr>
  </property>
  <property fmtid="{D5CDD505-2E9C-101B-9397-08002B2CF9AE}" pid="19" name="MSIP_Label_bea66b2b-af80-48b6-873b-d341d3035cfa_SiteId">
    <vt:lpwstr>63982aff-fb6c-4c22-973b-70e4acfb63e6</vt:lpwstr>
  </property>
  <property fmtid="{D5CDD505-2E9C-101B-9397-08002B2CF9AE}" pid="20" name="MSIP_Label_bea66b2b-af80-48b6-873b-d341d3035cfa_ActionId">
    <vt:lpwstr>1c3a8098-3ccf-4ec0-9810-9d8b93217796</vt:lpwstr>
  </property>
  <property fmtid="{D5CDD505-2E9C-101B-9397-08002B2CF9AE}" pid="21" name="MSIP_Label_bea66b2b-af80-48b6-873b-d341d3035cfa_ContentBits">
    <vt:lpwstr>0</vt:lpwstr>
  </property>
</Properties>
</file>